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he-security-guild"/>
    <w:p>
      <w:pPr>
        <w:pStyle w:val="Heading1"/>
      </w:pPr>
      <w:r>
        <w:t xml:space="preserve">⚔ THE SECURITY GUILD ⚔</w:t>
      </w:r>
    </w:p>
    <w:bookmarkEnd w:id="20"/>
    <w:bookmarkStart w:id="21" w:name="the-shattered-shield"/>
    <w:p>
      <w:pPr>
        <w:pStyle w:val="Heading1"/>
      </w:pPr>
      <w:r>
        <w:t xml:space="preserve">THE SHATTERED SHIELD</w:t>
      </w:r>
    </w:p>
    <w:p>
      <w:pPr>
        <w:pStyle w:val="FirstParagraph"/>
      </w:pPr>
      <w:r>
        <w:rPr>
          <w:bCs/>
          <w:b/>
        </w:rPr>
        <w:t xml:space="preserve">A Cybersecurity Adventure for D&amp;D 5th Edition</w:t>
      </w:r>
    </w:p>
    <w:p>
      <w:pPr>
        <w:pStyle w:val="BodyText"/>
      </w:pPr>
      <w:r>
        <w:t xml:space="preserve">A One-Shot for 3–8 Players · Levels 1–3 ·</w:t>
      </w:r>
      <w:r>
        <w:t xml:space="preserve"> </w:t>
      </w:r>
      <w:r>
        <w:rPr>
          <w:bCs/>
          <w:b/>
        </w:rPr>
        <w:t xml:space="preserve">2 Hours</w:t>
      </w:r>
    </w:p>
    <w:p>
      <w:pPr>
        <w:pStyle w:val="BodyText"/>
      </w:pPr>
      <w:r>
        <w:t xml:space="preserve">Beginner-Friendly · Neurodivergent-Friendly · All Ages</w:t>
      </w:r>
    </w:p>
    <w:p>
      <w:pPr>
        <w:pStyle w:val="BodyText"/>
      </w:pPr>
      <w:r>
        <w:t xml:space="preserve">Players learn real cybersecurity thinking through fantasy play.</w:t>
      </w:r>
    </w:p>
    <w:p>
      <w:pPr>
        <w:pStyle w:val="BodyText"/>
      </w:pPr>
      <w:r>
        <w:t xml:space="preserve">The Security Guild • lizgore.com • CC BY 4.0</w:t>
      </w:r>
    </w:p>
    <w:p>
      <w:r>
        <w:pict>
          <v:rect style="width:0;height:1.5pt" o:hralign="center" o:hrstd="t" o:hr="t"/>
        </w:pict>
      </w:r>
    </w:p>
    <w:bookmarkEnd w:id="21"/>
    <w:bookmarkStart w:id="22" w:name="how-to-use-this-document"/>
    <w:p>
      <w:pPr>
        <w:pStyle w:val="Heading1"/>
      </w:pPr>
      <w:r>
        <w:t xml:space="preserve">HOW TO USE THIS DOCUMENT</w:t>
      </w:r>
    </w:p>
    <w:p>
      <w:pPr>
        <w:pStyle w:val="FirstParagraph"/>
      </w:pPr>
      <w:r>
        <w:t xml:space="preserve">This document is organized as a</w:t>
      </w:r>
      <w:r>
        <w:t xml:space="preserve"> </w:t>
      </w:r>
      <w:r>
        <w:rPr>
          <w:bCs/>
          <w:b/>
        </w:rPr>
        <w:t xml:space="preserve">step-by-step DM script</w:t>
      </w:r>
      <w:r>
        <w:t xml:space="preserve">. Everything is in the order you’ll run it. Boxed READ ALOUD sections are written for you to read directly to your players. DM NOTES tell you what to do. SECURITY CONCEPTS are for you to paraphrase or skip based on your group’s interest.</w:t>
      </w:r>
    </w:p>
    <w:p>
      <w:pPr>
        <w:pStyle w:val="BodyText"/>
      </w:pPr>
      <w:r>
        <w:rPr>
          <w:bCs/>
          <w:b/>
        </w:rPr>
        <w:t xml:space="preserve">2-Hour Pacing at a Glance: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Time</w:t>
            </w:r>
          </w:p>
        </w:tc>
        <w:tc>
          <w:tcPr/>
          <w:p>
            <w:pPr>
              <w:pStyle w:val="Compact"/>
              <w:jc w:val="left"/>
            </w:pPr>
            <w:r>
              <w:t xml:space="preserve">What’s Happening</w:t>
            </w:r>
          </w:p>
        </w:tc>
        <w:tc>
          <w:tcPr/>
          <w:p>
            <w:pPr>
              <w:pStyle w:val="Compact"/>
              <w:jc w:val="left"/>
            </w:pPr>
            <w:r>
              <w:t xml:space="preserve">Energy</w:t>
            </w:r>
          </w:p>
        </w:tc>
      </w:tr>
      <w:tr>
        <w:tc>
          <w:tcPr/>
          <w:p>
            <w:pPr>
              <w:pStyle w:val="Compact"/>
              <w:jc w:val="left"/>
            </w:pPr>
            <w:r>
              <w:t xml:space="preserve">0:00–0:10</w:t>
            </w:r>
          </w:p>
        </w:tc>
        <w:tc>
          <w:tcPr/>
          <w:p>
            <w:pPr>
              <w:pStyle w:val="Compact"/>
              <w:jc w:val="left"/>
            </w:pPr>
            <w:r>
              <w:t xml:space="preserve">Welcome, character pick, table rules</w:t>
            </w:r>
          </w:p>
        </w:tc>
        <w:tc>
          <w:tcPr/>
          <w:p>
            <w:pPr>
              <w:pStyle w:val="Compact"/>
              <w:jc w:val="left"/>
            </w:pPr>
            <w:r>
              <w:t xml:space="preserve">Warm</w:t>
            </w:r>
          </w:p>
        </w:tc>
      </w:tr>
      <w:tr>
        <w:tc>
          <w:tcPr/>
          <w:p>
            <w:pPr>
              <w:pStyle w:val="Compact"/>
              <w:jc w:val="left"/>
            </w:pPr>
            <w:r>
              <w:t xml:space="preserve">0:10–0:15</w:t>
            </w:r>
          </w:p>
        </w:tc>
        <w:tc>
          <w:tcPr/>
          <w:p>
            <w:pPr>
              <w:pStyle w:val="Compact"/>
              <w:jc w:val="left"/>
            </w:pPr>
            <w:r>
              <w:t xml:space="preserve">Lysara’s briefing</w:t>
            </w:r>
          </w:p>
        </w:tc>
        <w:tc>
          <w:tcPr/>
          <w:p>
            <w:pPr>
              <w:pStyle w:val="Compact"/>
              <w:jc w:val="left"/>
            </w:pPr>
            <w:r>
              <w:t xml:space="preserve">Low/Warm</w:t>
            </w:r>
          </w:p>
        </w:tc>
      </w:tr>
      <w:tr>
        <w:tc>
          <w:tcPr/>
          <w:p>
            <w:pPr>
              <w:pStyle w:val="Compact"/>
              <w:jc w:val="left"/>
            </w:pPr>
            <w:r>
              <w:t xml:space="preserve">0:15–0:50</w:t>
            </w:r>
          </w:p>
        </w:tc>
        <w:tc>
          <w:tcPr/>
          <w:p>
            <w:pPr>
              <w:pStyle w:val="Compact"/>
              <w:jc w:val="left"/>
            </w:pPr>
            <w:r>
              <w:t xml:space="preserve">Act 1: Investigate (players pick 2 of 3 leads)</w:t>
            </w:r>
          </w:p>
        </w:tc>
        <w:tc>
          <w:tcPr/>
          <w:p>
            <w:pPr>
              <w:pStyle w:val="Compact"/>
              <w:jc w:val="left"/>
            </w:pPr>
            <w:r>
              <w:t xml:space="preserve">Medium</w:t>
            </w:r>
          </w:p>
        </w:tc>
      </w:tr>
      <w:tr>
        <w:tc>
          <w:tcPr/>
          <w:p>
            <w:pPr>
              <w:pStyle w:val="Compact"/>
              <w:jc w:val="left"/>
            </w:pPr>
            <w:r>
              <w:t xml:space="preserve">0:50–0:55</w:t>
            </w:r>
          </w:p>
        </w:tc>
        <w:tc>
          <w:tcPr/>
          <w:p>
            <w:pPr>
              <w:pStyle w:val="Compact"/>
              <w:jc w:val="left"/>
            </w:pPr>
            <w:r>
              <w:t xml:space="preserve">5-minute break, recap</w:t>
            </w:r>
          </w:p>
        </w:tc>
        <w:tc>
          <w:tcPr/>
          <w:p>
            <w:pPr>
              <w:pStyle w:val="Compact"/>
              <w:jc w:val="left"/>
            </w:pPr>
            <w:r>
              <w:t xml:space="preserve">Rest</w:t>
            </w:r>
          </w:p>
        </w:tc>
      </w:tr>
      <w:tr>
        <w:tc>
          <w:tcPr/>
          <w:p>
            <w:pPr>
              <w:pStyle w:val="Compact"/>
              <w:jc w:val="left"/>
            </w:pPr>
            <w:r>
              <w:t xml:space="preserve">0:55–1:25</w:t>
            </w:r>
          </w:p>
        </w:tc>
        <w:tc>
          <w:tcPr/>
          <w:p>
            <w:pPr>
              <w:pStyle w:val="Compact"/>
              <w:jc w:val="left"/>
            </w:pPr>
            <w:r>
              <w:t xml:space="preserve">Act 2: Archive puzzles (streamlined)</w:t>
            </w:r>
          </w:p>
        </w:tc>
        <w:tc>
          <w:tcPr/>
          <w:p>
            <w:pPr>
              <w:pStyle w:val="Compact"/>
              <w:jc w:val="left"/>
            </w:pPr>
            <w:r>
              <w:t xml:space="preserve">Medium/Active</w:t>
            </w:r>
          </w:p>
        </w:tc>
      </w:tr>
      <w:tr>
        <w:tc>
          <w:tcPr/>
          <w:p>
            <w:pPr>
              <w:pStyle w:val="Compact"/>
              <w:jc w:val="left"/>
            </w:pPr>
            <w:r>
              <w:t xml:space="preserve">1:25–1:50</w:t>
            </w:r>
          </w:p>
        </w:tc>
        <w:tc>
          <w:tcPr/>
          <w:p>
            <w:pPr>
              <w:pStyle w:val="Compact"/>
              <w:jc w:val="left"/>
            </w:pPr>
            <w:r>
              <w:t xml:space="preserve">Act 3: Mira + Shadowmaw</w:t>
            </w:r>
          </w:p>
        </w:tc>
        <w:tc>
          <w:tcPr/>
          <w:p>
            <w:pPr>
              <w:pStyle w:val="Compact"/>
              <w:jc w:val="left"/>
            </w:pPr>
            <w:r>
              <w:t xml:space="preserve">HIGH</w:t>
            </w:r>
          </w:p>
        </w:tc>
      </w:tr>
      <w:tr>
        <w:tc>
          <w:tcPr/>
          <w:p>
            <w:pPr>
              <w:pStyle w:val="Compact"/>
              <w:jc w:val="left"/>
            </w:pPr>
            <w:r>
              <w:t xml:space="preserve">1:50–2:00</w:t>
            </w:r>
          </w:p>
        </w:tc>
        <w:tc>
          <w:tcPr/>
          <w:p>
            <w:pPr>
              <w:pStyle w:val="Compact"/>
              <w:jc w:val="left"/>
            </w:pPr>
            <w:r>
              <w:t xml:space="preserve">Resolution and debrief</w:t>
            </w:r>
          </w:p>
        </w:tc>
        <w:tc>
          <w:tcPr/>
          <w:p>
            <w:pPr>
              <w:pStyle w:val="Compact"/>
              <w:jc w:val="left"/>
            </w:pPr>
            <w:r>
              <w:t xml:space="preserve">Warm</w:t>
            </w:r>
          </w:p>
        </w:tc>
      </w:tr>
    </w:tbl>
    <w:p>
      <w:r>
        <w:pict>
          <v:rect style="width:0;height:1.5pt" o:hralign="center" o:hrstd="t" o:hr="t"/>
        </w:pict>
      </w:r>
    </w:p>
    <w:bookmarkEnd w:id="22"/>
    <w:bookmarkStart w:id="26" w:name="before-you-start-000010"/>
    <w:p>
      <w:pPr>
        <w:pStyle w:val="Heading1"/>
      </w:pPr>
      <w:r>
        <w:t xml:space="preserve">BEFORE YOU START (0:00–0:10)</w:t>
      </w:r>
    </w:p>
    <w:bookmarkStart w:id="23" w:name="step-1-welcome-and-setup"/>
    <w:p>
      <w:pPr>
        <w:pStyle w:val="Heading2"/>
      </w:pPr>
      <w:r>
        <w:t xml:space="preserve">Step 1: Welcome and Setup</w:t>
      </w:r>
    </w:p>
    <w:p>
      <w:pPr>
        <w:pStyle w:val="BlockText"/>
      </w:pPr>
      <w:r>
        <w:rPr>
          <w:bCs/>
          <w:b/>
        </w:rPr>
        <w:t xml:space="preserve">DM NOTE:</w:t>
      </w:r>
      <w:r>
        <w:t xml:space="preserve"> </w:t>
      </w:r>
      <w:r>
        <w:t xml:space="preserve">Before the session, ensure the play space is comfortable. Have fidget-friendly items available. If using minis or tokens, set them out. Print or display the character sheets so players can browse.</w:t>
      </w:r>
    </w:p>
    <w:p>
      <w:pPr>
        <w:pStyle w:val="FirstParagraph"/>
      </w:pPr>
      <w:r>
        <w:rPr>
          <w:bCs/>
          <w:b/>
        </w:rPr>
        <w:t xml:space="preserve">Say something like:</w:t>
      </w:r>
    </w:p>
    <w:p>
      <w:pPr>
        <w:pStyle w:val="BodyText"/>
      </w:pPr>
      <w:r>
        <w:t xml:space="preserve">“</w:t>
      </w:r>
      <w:r>
        <w:t xml:space="preserve">Welcome to The Shattered Shield. This is a beginner-friendly D&amp;D one-shot where you’ll learn real cybersecurity concepts through fantasy adventure. No experience needed. There are no wrong answers, and we’re here to have fun.</w:t>
      </w:r>
      <w:r>
        <w:t xml:space="preserve">”</w:t>
      </w:r>
    </w:p>
    <w:bookmarkEnd w:id="23"/>
    <w:bookmarkStart w:id="24" w:name="step-2-safety-tools"/>
    <w:p>
      <w:pPr>
        <w:pStyle w:val="Heading2"/>
      </w:pPr>
      <w:r>
        <w:t xml:space="preserve">Step 2: Safety Tools</w:t>
      </w:r>
    </w:p>
    <w:p>
      <w:pPr>
        <w:pStyle w:val="FirstParagraph"/>
      </w:pPr>
      <w:r>
        <w:rPr>
          <w:bCs/>
          <w:b/>
        </w:rPr>
        <w:t xml:space="preserve">Say:</w:t>
      </w:r>
    </w:p>
    <w:p>
      <w:pPr>
        <w:pStyle w:val="BodyText"/>
      </w:pPr>
      <w:r>
        <w:t xml:space="preserve">“</w:t>
      </w:r>
      <w:r>
        <w:t xml:space="preserve">Before we start, here’s our safety tool: the X-card. If anything in the game makes you uncomfortable, just say</w:t>
      </w:r>
      <w:r>
        <w:t xml:space="preserve"> </w:t>
      </w:r>
      <w:r>
        <w:t xml:space="preserve">‘</w:t>
      </w:r>
      <w:r>
        <w:t xml:space="preserve">X</w:t>
      </w:r>
      <w:r>
        <w:t xml:space="preserve">’</w:t>
      </w:r>
      <w:r>
        <w:t xml:space="preserve"> </w:t>
      </w:r>
      <w:r>
        <w:t xml:space="preserve">or hold up your hand in an X, and we’ll skip past it, no questions asked.</w:t>
      </w:r>
      <w:r>
        <w:t xml:space="preserve">”</w:t>
      </w:r>
    </w:p>
    <w:bookmarkEnd w:id="24"/>
    <w:bookmarkStart w:id="25" w:name="step-3-character-selection"/>
    <w:p>
      <w:pPr>
        <w:pStyle w:val="Heading2"/>
      </w:pPr>
      <w:r>
        <w:t xml:space="preserve">Step 3: Character Selection</w:t>
      </w:r>
    </w:p>
    <w:p>
      <w:pPr>
        <w:pStyle w:val="BlockText"/>
      </w:pPr>
      <w:r>
        <w:rPr>
          <w:bCs/>
          <w:b/>
        </w:rPr>
        <w:t xml:space="preserve">DM NOTE:</w:t>
      </w:r>
      <w:r>
        <w:t xml:space="preserve"> </w:t>
      </w:r>
      <w:r>
        <w:t xml:space="preserve">Lay out all 6 pre-made character sheets. Let players pick. If anyone wants to share a quick introduction of their character, let them — but keep it to one sentence each. Don’t let this run long.</w:t>
      </w:r>
    </w:p>
    <w:p>
      <w:pPr>
        <w:pStyle w:val="FirstParagraph"/>
      </w:pPr>
      <w:r>
        <w:rPr>
          <w:bCs/>
          <w:b/>
        </w:rPr>
        <w:t xml:space="preserve">Say:</w:t>
      </w:r>
    </w:p>
    <w:p>
      <w:pPr>
        <w:pStyle w:val="BodyText"/>
      </w:pPr>
      <w:r>
        <w:t xml:space="preserve">“</w:t>
      </w:r>
      <w:r>
        <w:t xml:space="preserve">Pick a character that sounds fun to you. Each one has a one-sentence summary at the top and a Signature Move — that’s your coolest ability. You don’t need to understand everything on the sheet right now. I’ll help as we go.</w:t>
      </w:r>
      <w:r>
        <w:t xml:space="preserve">”</w:t>
      </w:r>
    </w:p>
    <w:p>
      <w:pPr>
        <w:pStyle w:val="BlockText"/>
      </w:pPr>
      <w:r>
        <w:rPr>
          <w:bCs/>
          <w:b/>
        </w:rPr>
        <w:t xml:space="preserve">DM NOTE:</w:t>
      </w:r>
      <w:r>
        <w:t xml:space="preserve"> </w:t>
      </w:r>
      <w:r>
        <w:t xml:space="preserve">Once everyone has a character, move straight into the briefing. Don’t wait for everyone to read every detail.</w:t>
      </w:r>
    </w:p>
    <w:p>
      <w:r>
        <w:pict>
          <v:rect style="width:0;height:1.5pt" o:hralign="center" o:hrstd="t" o:hr="t"/>
        </w:pict>
      </w:r>
    </w:p>
    <w:bookmarkEnd w:id="25"/>
    <w:bookmarkEnd w:id="26"/>
    <w:bookmarkStart w:id="39" w:name="act-1-the-warning-signs-010050"/>
    <w:p>
      <w:pPr>
        <w:pStyle w:val="Heading1"/>
      </w:pPr>
      <w:r>
        <w:t xml:space="preserve">ACT 1: THE WARNING SIGNS (0:10–0:50)</w:t>
      </w:r>
    </w:p>
    <w:p>
      <w:pPr>
        <w:pStyle w:val="FirstParagraph"/>
      </w:pPr>
      <w:r>
        <w:rPr>
          <w:bCs/>
          <w:b/>
        </w:rPr>
        <w:t xml:space="preserve">Type:</w:t>
      </w:r>
      <w:r>
        <w:t xml:space="preserve"> </w:t>
      </w:r>
      <w:r>
        <w:t xml:space="preserve">Investigation &amp; Social Encounter — about 40 minutes</w:t>
      </w:r>
    </w:p>
    <w:p>
      <w:pPr>
        <w:pStyle w:val="BlockText"/>
      </w:pPr>
      <w:r>
        <w:rPr>
          <w:bCs/>
          <w:b/>
        </w:rPr>
        <w:t xml:space="preserve">DM NOTE:</w:t>
      </w:r>
      <w:r>
        <w:t xml:space="preserve"> </w:t>
      </w:r>
      <w:r>
        <w:t xml:space="preserve">Start calm and intriguing. Speak at a normal pace. This act is about curiosity and asking questions, not danger. Keep your voice warm — many players may be nervous.</w:t>
      </w:r>
    </w:p>
    <w:bookmarkStart w:id="28" w:name="scene-1-the-briefing-010015"/>
    <w:p>
      <w:pPr>
        <w:pStyle w:val="Heading2"/>
      </w:pPr>
      <w:r>
        <w:t xml:space="preserve">Scene 1: The Briefing (0:10–0:15)</w:t>
      </w:r>
    </w:p>
    <w:p>
      <w:pPr>
        <w:pStyle w:val="FirstParagraph"/>
      </w:pPr>
      <w:r>
        <w:rPr>
          <w:bCs/>
          <w:b/>
        </w:rPr>
        <w:t xml:space="preserve">⚔️ CURRENT OBJECTIVE — say this out loud and write it where players can see:</w:t>
      </w:r>
    </w:p>
    <w:p>
      <w:pPr>
        <w:pStyle w:val="BodyText"/>
      </w:pPr>
      <w:r>
        <w:rPr>
          <w:iCs/>
          <w:i/>
        </w:rPr>
        <w:t xml:space="preserve">“</w:t>
      </w:r>
      <w:r>
        <w:rPr>
          <w:iCs/>
          <w:i/>
        </w:rPr>
        <w:t xml:space="preserve">Investigate the failing wards in Aethermere and figure out how the Shieldwall was compromised.</w:t>
      </w:r>
      <w:r>
        <w:rPr>
          <w:iCs/>
          <w:i/>
        </w:rPr>
        <w:t xml:space="preserve">”</w:t>
      </w:r>
    </w:p>
    <w:p>
      <w:r>
        <w:pict>
          <v:rect style="width:0;height:1.5pt" o:hralign="center" o:hrstd="t" o:hr="t"/>
        </w:pict>
      </w:r>
    </w:p>
    <w:bookmarkStart w:id="27" w:name="read-aloud"/>
    <w:p>
      <w:pPr>
        <w:pStyle w:val="Heading3"/>
      </w:pPr>
      <w:r>
        <w:t xml:space="preserve">READ ALOUD:</w:t>
      </w:r>
    </w:p>
    <w:p>
      <w:pPr>
        <w:pStyle w:val="FirstParagraph"/>
      </w:pPr>
      <w:r>
        <w:rPr>
          <w:iCs/>
          <w:i/>
        </w:rPr>
        <w:t xml:space="preserve">“You are gathered in the Wardstone Hall, the headquarters of the Wardkeepers’ Guild. Glowing runes line the walls, each one connected to a different part of the kingdom’s magical defenses. Normally, they pulse with a steady blue light. Today, several are flickering amber and red.</w:t>
      </w:r>
    </w:p>
    <w:p>
      <w:pPr>
        <w:pStyle w:val="BodyText"/>
      </w:pPr>
      <w:r>
        <w:rPr>
          <w:iCs/>
          <w:i/>
        </w:rPr>
        <w:t xml:space="preserve">Commander Lysara Brightveil, a stern half-elf with silver-streaked hair, stands before a map of the kingdom. She turns to you.</w:t>
      </w:r>
    </w:p>
    <w:p>
      <w:pPr>
        <w:pStyle w:val="BodyText"/>
      </w:pPr>
      <w:r>
        <w:rPr>
          <w:iCs/>
          <w:i/>
        </w:rPr>
        <w:t xml:space="preserve">‘</w:t>
      </w:r>
      <w:r>
        <w:rPr>
          <w:iCs/>
          <w:i/>
        </w:rPr>
        <w:t xml:space="preserve">Wardkeepers. Three nights ago, the outer wards on the Eastern Market began failing. Since then, we’ve detected unauthorized access to the Royal Archive’s reading rooms, and two of our patrol Sentinels stopped challenging unknown visitors entirely. Something is eroding our defenses from the inside. I need you to find out what, how, and who.</w:t>
      </w:r>
      <w:r>
        <w:rPr>
          <w:iCs/>
          <w:i/>
        </w:rPr>
        <w:t xml:space="preserve">’</w:t>
      </w:r>
      <w:r>
        <w:rPr>
          <w:iCs/>
          <w:i/>
        </w:rPr>
        <w:t xml:space="preserve">“</w:t>
      </w:r>
    </w:p>
    <w:p>
      <w:r>
        <w:pict>
          <v:rect style="width:0;height:1.5pt" o:hralign="center" o:hrstd="t" o:hr="t"/>
        </w:pict>
      </w:r>
    </w:p>
    <w:p>
      <w:pPr>
        <w:pStyle w:val="FirstParagraph"/>
      </w:pPr>
      <w:r>
        <w:rPr>
          <w:bCs/>
          <w:b/>
        </w:rPr>
        <w:t xml:space="preserve">Say:</w:t>
      </w:r>
    </w:p>
    <w:p>
      <w:pPr>
        <w:pStyle w:val="BodyText"/>
      </w:pPr>
      <w:r>
        <w:t xml:space="preserve">“</w:t>
      </w:r>
      <w:r>
        <w:t xml:space="preserve">Commander Lysara gives you three leads.</w:t>
      </w:r>
      <w:r>
        <w:t xml:space="preserve"> </w:t>
      </w:r>
      <w:r>
        <w:rPr>
          <w:bCs/>
          <w:b/>
        </w:rPr>
        <w:t xml:space="preserve">Pick two</w:t>
      </w:r>
      <w:r>
        <w:t xml:space="preserve"> </w:t>
      </w:r>
      <w:r>
        <w:t xml:space="preserve">— we don’t have time for all three.</w:t>
      </w:r>
      <w:r>
        <w:t xml:space="preserve">”</w:t>
      </w:r>
    </w:p>
    <w:p>
      <w:pPr>
        <w:pStyle w:val="BodyText"/>
      </w:pPr>
      <w:r>
        <w:t xml:space="preserve">Then list these three options:</w:t>
      </w:r>
    </w:p>
    <w:p>
      <w:pPr>
        <w:numPr>
          <w:ilvl w:val="0"/>
          <w:numId w:val="1001"/>
        </w:numPr>
        <w:pStyle w:val="Compact"/>
      </w:pPr>
      <w:r>
        <w:rPr>
          <w:bCs/>
          <w:b/>
        </w:rPr>
        <w:t xml:space="preserve">The Flickering Wards at the Eastern Market</w:t>
      </w:r>
      <w:r>
        <w:t xml:space="preserve"> </w:t>
      </w:r>
      <w:r>
        <w:t xml:space="preserve">— go look at the physical scene</w:t>
      </w:r>
    </w:p>
    <w:p>
      <w:pPr>
        <w:numPr>
          <w:ilvl w:val="0"/>
          <w:numId w:val="1001"/>
        </w:numPr>
        <w:pStyle w:val="Compact"/>
      </w:pPr>
      <w:r>
        <w:rPr>
          <w:bCs/>
          <w:b/>
        </w:rPr>
        <w:t xml:space="preserve">The Sentinel Maintenance Workshop</w:t>
      </w:r>
      <w:r>
        <w:t xml:space="preserve"> </w:t>
      </w:r>
      <w:r>
        <w:t xml:space="preserve">— investigate the malfunctioning guards</w:t>
      </w:r>
    </w:p>
    <w:p>
      <w:pPr>
        <w:numPr>
          <w:ilvl w:val="0"/>
          <w:numId w:val="1001"/>
        </w:numPr>
        <w:pStyle w:val="Compact"/>
      </w:pPr>
      <w:r>
        <w:rPr>
          <w:bCs/>
          <w:b/>
        </w:rPr>
        <w:t xml:space="preserve">Talking to Caretaker Finn at the Archive</w:t>
      </w:r>
      <w:r>
        <w:t xml:space="preserve"> </w:t>
      </w:r>
      <w:r>
        <w:t xml:space="preserve">— interview a witness</w:t>
      </w:r>
    </w:p>
    <w:p>
      <w:pPr>
        <w:pStyle w:val="BlockText"/>
      </w:pPr>
      <w:r>
        <w:rPr>
          <w:bCs/>
          <w:b/>
        </w:rPr>
        <w:t xml:space="preserve">DM NOTE:</w:t>
      </w:r>
      <w:r>
        <w:t xml:space="preserve"> </w:t>
      </w:r>
      <w:r>
        <w:t xml:space="preserve">If players freeze, Lysara suggests:</w:t>
      </w:r>
      <w:r>
        <w:t xml:space="preserve"> </w:t>
      </w:r>
      <w:r>
        <w:t xml:space="preserve">“</w:t>
      </w:r>
      <w:r>
        <w:t xml:space="preserve">Start with the market. It was the first indicator of compromise — always start with the first sign of trouble and work forward.</w:t>
      </w:r>
      <w:r>
        <w:t xml:space="preserve">”</w:t>
      </w:r>
      <w:r>
        <w:t xml:space="preserve"> </w:t>
      </w:r>
      <w:r>
        <w:t xml:space="preserve">If the players skip Finn, have Lysara mention his phishing incident during the Act 1 wrap-up so they don’t miss the concept.</w:t>
      </w:r>
    </w:p>
    <w:p>
      <w:pPr>
        <w:pStyle w:val="BlockText"/>
      </w:pPr>
      <w:r>
        <w:rPr>
          <w:bCs/>
          <w:b/>
        </w:rPr>
        <w:t xml:space="preserve">SECURITY CONCEPT — In the World:</w:t>
      </w:r>
      <w:r>
        <w:t xml:space="preserve"> </w:t>
      </w:r>
      <w:r>
        <w:t xml:space="preserve">The flickering wards are the kingdom’s intrusion detection system alerting that something is wrong.</w:t>
      </w:r>
      <w:r>
        <w:t xml:space="preserve"> </w:t>
      </w:r>
      <w:r>
        <w:rPr>
          <w:bCs/>
          <w:b/>
        </w:rPr>
        <w:t xml:space="preserve">Real World:</w:t>
      </w:r>
      <w:r>
        <w:t xml:space="preserve"> </w:t>
      </w:r>
      <w:r>
        <w:t xml:space="preserve">Monitoring and logging systems detect anomalies. The first sign of a breach is often small — a failed login, an unusual data transfer, a certificate expiring.</w:t>
      </w:r>
    </w:p>
    <w:p>
      <w:r>
        <w:pict>
          <v:rect style="width:0;height:1.5pt" o:hralign="center" o:hrstd="t" o:hr="t"/>
        </w:pict>
      </w:r>
    </w:p>
    <w:bookmarkEnd w:id="27"/>
    <w:bookmarkEnd w:id="28"/>
    <w:bookmarkStart w:id="30" w:name="scene-2-the-eastern-market-if-chosen"/>
    <w:p>
      <w:pPr>
        <w:pStyle w:val="Heading2"/>
      </w:pPr>
      <w:r>
        <w:t xml:space="preserve">Scene 2: The Eastern Market (if chosen)</w:t>
      </w:r>
    </w:p>
    <w:bookmarkStart w:id="29" w:name="read-aloud-1"/>
    <w:p>
      <w:pPr>
        <w:pStyle w:val="Heading3"/>
      </w:pPr>
      <w:r>
        <w:t xml:space="preserve">READ ALOUD:</w:t>
      </w:r>
    </w:p>
    <w:p>
      <w:pPr>
        <w:pStyle w:val="FirstParagraph"/>
      </w:pPr>
      <w:r>
        <w:rPr>
          <w:iCs/>
          <w:i/>
        </w:rPr>
        <w:t xml:space="preserve">“</w:t>
      </w:r>
      <w:r>
        <w:rPr>
          <w:iCs/>
          <w:i/>
        </w:rPr>
        <w:t xml:space="preserve">The Eastern Market is busy with merchants and shoppers, but at the center of the square, three large ward-stones sit on stone pedestals. Two of them are flickering — their blue glow stuttering to amber every few seconds.</w:t>
      </w:r>
      <w:r>
        <w:rPr>
          <w:iCs/>
          <w:i/>
        </w:rPr>
        <w:t xml:space="preserve">”</w:t>
      </w:r>
    </w:p>
    <w:p>
      <w:r>
        <w:pict>
          <v:rect style="width:0;height:1.5pt" o:hralign="center" o:hrstd="t" o:hr="t"/>
        </w:pict>
      </w:r>
    </w:p>
    <w:p>
      <w:pPr>
        <w:pStyle w:val="FirstParagraph"/>
      </w:pPr>
      <w:r>
        <w:rPr>
          <w:bCs/>
          <w:b/>
        </w:rPr>
        <w:t xml:space="preserve">What happens:</w:t>
      </w:r>
    </w:p>
    <w:p>
      <w:pPr>
        <w:numPr>
          <w:ilvl w:val="0"/>
          <w:numId w:val="1002"/>
        </w:numPr>
        <w:pStyle w:val="Compact"/>
      </w:pPr>
      <w:r>
        <w:rPr>
          <w:bCs/>
          <w:b/>
        </w:rPr>
        <w:t xml:space="preserve">DC 10 Investigation or Arcana:</w:t>
      </w:r>
      <w:r>
        <w:t xml:space="preserve"> </w:t>
      </w:r>
      <w:r>
        <w:t xml:space="preserve">Someone etched new runes over the originals — not to destroy the ward, but to create a tiny gap in coverage.</w:t>
      </w:r>
    </w:p>
    <w:p>
      <w:pPr>
        <w:numPr>
          <w:ilvl w:val="0"/>
          <w:numId w:val="1002"/>
        </w:numPr>
        <w:pStyle w:val="Compact"/>
      </w:pPr>
      <w:r>
        <w:rPr>
          <w:bCs/>
          <w:b/>
        </w:rPr>
        <w:t xml:space="preserve">DC 13 Investigation or Arcana:</w:t>
      </w:r>
      <w:r>
        <w:t xml:space="preserve"> </w:t>
      </w:r>
      <w:r>
        <w:t xml:space="preserve">The alteration was designed to look like normal wear and tear.</w:t>
      </w:r>
    </w:p>
    <w:p>
      <w:pPr>
        <w:numPr>
          <w:ilvl w:val="0"/>
          <w:numId w:val="1002"/>
        </w:numPr>
        <w:pStyle w:val="Compact"/>
      </w:pPr>
      <w:r>
        <w:t xml:space="preserve">A nearby merchant,</w:t>
      </w:r>
      <w:r>
        <w:t xml:space="preserve"> </w:t>
      </w:r>
      <w:r>
        <w:rPr>
          <w:bCs/>
          <w:b/>
        </w:rPr>
        <w:t xml:space="preserve">Old Marget</w:t>
      </w:r>
      <w:r>
        <w:t xml:space="preserve">, mentions:</w:t>
      </w:r>
      <w:r>
        <w:t xml:space="preserve"> </w:t>
      </w:r>
      <w:r>
        <w:t xml:space="preserve">“</w:t>
      </w:r>
      <w:r>
        <w:t xml:space="preserve">A kind maintenance worker came through last week and checked the wards. Never seen them before, though.</w:t>
      </w:r>
      <w:r>
        <w:t xml:space="preserve">”</w:t>
      </w:r>
    </w:p>
    <w:p>
      <w:pPr>
        <w:pStyle w:val="FirstParagraph"/>
      </w:pPr>
      <w:r>
        <w:rPr>
          <w:bCs/>
          <w:b/>
        </w:rPr>
        <w:t xml:space="preserve">What the players learn:</w:t>
      </w:r>
      <w:r>
        <w:t xml:space="preserve"> </w:t>
      </w:r>
      <w:r>
        <w:t xml:space="preserve">The breach wasn’t brute force. Someone carefully created a small, hidden vulnerability while posing as maintenance.</w:t>
      </w:r>
    </w:p>
    <w:p>
      <w:pPr>
        <w:pStyle w:val="BlockText"/>
      </w:pPr>
      <w:r>
        <w:rPr>
          <w:bCs/>
          <w:b/>
        </w:rPr>
        <w:t xml:space="preserve">SECURITY CONCEPT — In the World:</w:t>
      </w:r>
      <w:r>
        <w:t xml:space="preserve"> </w:t>
      </w:r>
      <w:r>
        <w:t xml:space="preserve">Someone physically altered the wards while posing as maintenance — a pretext attack.</w:t>
      </w:r>
      <w:r>
        <w:t xml:space="preserve"> </w:t>
      </w:r>
      <w:r>
        <w:rPr>
          <w:bCs/>
          <w:b/>
        </w:rPr>
        <w:t xml:space="preserve">Real World:</w:t>
      </w:r>
      <w:r>
        <w:t xml:space="preserve"> </w:t>
      </w:r>
      <w:r>
        <w:t xml:space="preserve">Social engineering. Attackers impersonate trusted roles (IT support, maintenance workers, delivery drivers) to gain physical or digital access. The fake maintenance worker is a phishing attack in person.</w:t>
      </w:r>
    </w:p>
    <w:p>
      <w:r>
        <w:pict>
          <v:rect style="width:0;height:1.5pt" o:hralign="center" o:hrstd="t" o:hr="t"/>
        </w:pict>
      </w:r>
    </w:p>
    <w:bookmarkEnd w:id="29"/>
    <w:bookmarkEnd w:id="30"/>
    <w:bookmarkStart w:id="32" w:name="scene-3-the-sentinel-workshop-if-chosen"/>
    <w:p>
      <w:pPr>
        <w:pStyle w:val="Heading2"/>
      </w:pPr>
      <w:r>
        <w:t xml:space="preserve">Scene 3: The Sentinel Workshop (if chosen)</w:t>
      </w:r>
    </w:p>
    <w:bookmarkStart w:id="31" w:name="read-aloud-2"/>
    <w:p>
      <w:pPr>
        <w:pStyle w:val="Heading3"/>
      </w:pPr>
      <w:r>
        <w:t xml:space="preserve">READ ALOUD:</w:t>
      </w:r>
    </w:p>
    <w:p>
      <w:pPr>
        <w:pStyle w:val="FirstParagraph"/>
      </w:pPr>
      <w:r>
        <w:rPr>
          <w:iCs/>
          <w:i/>
        </w:rPr>
        <w:t xml:space="preserve">“</w:t>
      </w:r>
      <w:r>
        <w:rPr>
          <w:iCs/>
          <w:i/>
        </w:rPr>
        <w:t xml:space="preserve">The Sentinel Workshop is a stone chamber filled with six suits of enchanted armor standing on maintenance pedestals. Two of them — the malfunctioning ones — stand with their visors open and their rune-plates dark.</w:t>
      </w:r>
      <w:r>
        <w:rPr>
          <w:iCs/>
          <w:i/>
        </w:rPr>
        <w:t xml:space="preserve">”</w:t>
      </w:r>
    </w:p>
    <w:p>
      <w:r>
        <w:pict>
          <v:rect style="width:0;height:1.5pt" o:hralign="center" o:hrstd="t" o:hr="t"/>
        </w:pict>
      </w:r>
    </w:p>
    <w:p>
      <w:pPr>
        <w:pStyle w:val="FirstParagraph"/>
      </w:pPr>
      <w:r>
        <w:rPr>
          <w:bCs/>
          <w:b/>
        </w:rPr>
        <w:t xml:space="preserve">What happens:</w:t>
      </w:r>
    </w:p>
    <w:p>
      <w:pPr>
        <w:numPr>
          <w:ilvl w:val="0"/>
          <w:numId w:val="1003"/>
        </w:numPr>
        <w:pStyle w:val="Compact"/>
      </w:pPr>
      <w:r>
        <w:rPr>
          <w:bCs/>
          <w:b/>
        </w:rPr>
        <w:t xml:space="preserve">DC 10 Investigation on broken Sentinels:</w:t>
      </w:r>
      <w:r>
        <w:t xml:space="preserve"> </w:t>
      </w:r>
      <w:r>
        <w:t xml:space="preserve">Their command runes have been overwritten. Instead of challenging anyone without a Guild badge, they now challenge no one.</w:t>
      </w:r>
    </w:p>
    <w:p>
      <w:pPr>
        <w:numPr>
          <w:ilvl w:val="0"/>
          <w:numId w:val="1003"/>
        </w:numPr>
        <w:pStyle w:val="Compact"/>
      </w:pPr>
      <w:r>
        <w:rPr>
          <w:bCs/>
          <w:b/>
        </w:rPr>
        <w:t xml:space="preserve">DC 12 Arcana:</w:t>
      </w:r>
      <w:r>
        <w:t xml:space="preserve"> </w:t>
      </w:r>
      <w:r>
        <w:t xml:space="preserve">The new command was written using a Master-tier command glyph — meaning whoever did this had (or faked) administrator access.</w:t>
      </w:r>
    </w:p>
    <w:p>
      <w:pPr>
        <w:numPr>
          <w:ilvl w:val="0"/>
          <w:numId w:val="1003"/>
        </w:numPr>
        <w:pStyle w:val="Compact"/>
      </w:pPr>
      <w:r>
        <w:rPr>
          <w:bCs/>
          <w:b/>
        </w:rPr>
        <w:t xml:space="preserve">DC 10 Investigation on the logbook:</w:t>
      </w:r>
      <w:r>
        <w:t xml:space="preserve"> </w:t>
      </w:r>
      <w:r>
        <w:t xml:space="preserve">Someone named</w:t>
      </w:r>
      <w:r>
        <w:t xml:space="preserve"> </w:t>
      </w:r>
      <w:r>
        <w:t xml:space="preserve">“</w:t>
      </w:r>
      <w:r>
        <w:t xml:space="preserve">Warden Aldric</w:t>
      </w:r>
      <w:r>
        <w:t xml:space="preserve">”</w:t>
      </w:r>
      <w:r>
        <w:t xml:space="preserve"> </w:t>
      </w:r>
      <w:r>
        <w:t xml:space="preserve">signed in two nights ago. There is no Warden Aldric in the Guild.</w:t>
      </w:r>
    </w:p>
    <w:p>
      <w:pPr>
        <w:pStyle w:val="FirstParagraph"/>
      </w:pPr>
      <w:r>
        <w:rPr>
          <w:bCs/>
          <w:b/>
        </w:rPr>
        <w:t xml:space="preserve">What the players learn:</w:t>
      </w:r>
      <w:r>
        <w:t xml:space="preserve"> </w:t>
      </w:r>
      <w:r>
        <w:t xml:space="preserve">The attacker used stolen admin credentials and a fake identity. They rewrote the security rules and covered their tracks.</w:t>
      </w:r>
    </w:p>
    <w:p>
      <w:pPr>
        <w:pStyle w:val="BlockText"/>
      </w:pPr>
      <w:r>
        <w:rPr>
          <w:bCs/>
          <w:b/>
        </w:rPr>
        <w:t xml:space="preserve">SECURITY CONCEPT — In the World:</w:t>
      </w:r>
      <w:r>
        <w:t xml:space="preserve"> </w:t>
      </w:r>
      <w:r>
        <w:t xml:space="preserve">The Sentinels’ rules were rewritten using stolen admin credentials, and a false identity covered the tracks.</w:t>
      </w:r>
      <w:r>
        <w:t xml:space="preserve"> </w:t>
      </w:r>
      <w:r>
        <w:rPr>
          <w:bCs/>
          <w:b/>
        </w:rPr>
        <w:t xml:space="preserve">Real World:</w:t>
      </w:r>
      <w:r>
        <w:t xml:space="preserve"> </w:t>
      </w:r>
      <w:r>
        <w:t xml:space="preserve">Privilege escalation and credential theft. An attacker with admin access can rewrite firewall policies to let themselves in. Fake log entries are log manipulation.</w:t>
      </w:r>
    </w:p>
    <w:p>
      <w:r>
        <w:pict>
          <v:rect style="width:0;height:1.5pt" o:hralign="center" o:hrstd="t" o:hr="t"/>
        </w:pict>
      </w:r>
    </w:p>
    <w:bookmarkEnd w:id="31"/>
    <w:bookmarkEnd w:id="32"/>
    <w:bookmarkStart w:id="35" w:name="scene-4-caretaker-finn-if-chosen"/>
    <w:p>
      <w:pPr>
        <w:pStyle w:val="Heading2"/>
      </w:pPr>
      <w:r>
        <w:t xml:space="preserve">Scene 4: Caretaker Finn (if chosen)</w:t>
      </w:r>
    </w:p>
    <w:bookmarkStart w:id="33" w:name="read-aloud-3"/>
    <w:p>
      <w:pPr>
        <w:pStyle w:val="Heading3"/>
      </w:pPr>
      <w:r>
        <w:t xml:space="preserve">READ ALOUD:</w:t>
      </w:r>
    </w:p>
    <w:p>
      <w:pPr>
        <w:pStyle w:val="FirstParagraph"/>
      </w:pPr>
      <w:r>
        <w:rPr>
          <w:iCs/>
          <w:i/>
        </w:rPr>
        <w:t xml:space="preserve">“</w:t>
      </w:r>
      <w:r>
        <w:rPr>
          <w:iCs/>
          <w:i/>
        </w:rPr>
        <w:t xml:space="preserve">Caretaker Finn, a nervous young gnome in ink-stained robes, is sorting scrolls in the Archive’s front office. He jumps when he sees you and nearly drops a stack of papers.</w:t>
      </w:r>
      <w:r>
        <w:rPr>
          <w:iCs/>
          <w:i/>
        </w:rPr>
        <w:t xml:space="preserve">”</w:t>
      </w:r>
    </w:p>
    <w:p>
      <w:r>
        <w:pict>
          <v:rect style="width:0;height:1.5pt" o:hralign="center" o:hrstd="t" o:hr="t"/>
        </w:pict>
      </w:r>
    </w:p>
    <w:p>
      <w:pPr>
        <w:pStyle w:val="FirstParagraph"/>
      </w:pPr>
      <w:r>
        <w:rPr>
          <w:bCs/>
          <w:b/>
        </w:rPr>
        <w:t xml:space="preserve">What happens:</w:t>
      </w:r>
    </w:p>
    <w:p>
      <w:pPr>
        <w:numPr>
          <w:ilvl w:val="0"/>
          <w:numId w:val="1004"/>
        </w:numPr>
        <w:pStyle w:val="Compact"/>
      </w:pPr>
      <w:r>
        <w:t xml:space="preserve">With a friendly approach (</w:t>
      </w:r>
      <w:r>
        <w:rPr>
          <w:bCs/>
          <w:b/>
        </w:rPr>
        <w:t xml:space="preserve">DC 10 Persuasion</w:t>
      </w:r>
      <w:r>
        <w:t xml:space="preserve">, or just kind roleplaying), Finn confesses:</w:t>
      </w:r>
    </w:p>
    <w:bookmarkEnd w:id="33"/>
    <w:bookmarkStart w:id="34" w:name="read-aloud-as-finn"/>
    <w:p>
      <w:pPr>
        <w:pStyle w:val="Heading3"/>
      </w:pPr>
      <w:r>
        <w:t xml:space="preserve">READ ALOUD (as Finn):</w:t>
      </w:r>
    </w:p>
    <w:p>
      <w:pPr>
        <w:pStyle w:val="FirstParagraph"/>
      </w:pPr>
      <w:r>
        <w:rPr>
          <w:iCs/>
          <w:i/>
        </w:rPr>
        <w:t xml:space="preserve">“</w:t>
      </w:r>
      <w:r>
        <w:rPr>
          <w:iCs/>
          <w:i/>
        </w:rPr>
        <w:t xml:space="preserve">A few days ago, I got an enchanted message — it looked exactly like an official Guild dispatch, seal and everything. It said there was an emergency security audit and I needed to provide my Archive access phrase to</w:t>
      </w:r>
      <w:r>
        <w:rPr>
          <w:iCs/>
          <w:i/>
        </w:rPr>
        <w:t xml:space="preserve"> </w:t>
      </w:r>
      <w:r>
        <w:rPr>
          <w:iCs/>
          <w:i/>
        </w:rPr>
        <w:t xml:space="preserve">‘</w:t>
      </w:r>
      <w:r>
        <w:rPr>
          <w:iCs/>
          <w:i/>
        </w:rPr>
        <w:t xml:space="preserve">verify my clearance.</w:t>
      </w:r>
      <w:r>
        <w:rPr>
          <w:iCs/>
          <w:i/>
        </w:rPr>
        <w:t xml:space="preserve">’</w:t>
      </w:r>
      <w:r>
        <w:rPr>
          <w:iCs/>
          <w:i/>
        </w:rPr>
        <w:t xml:space="preserve"> </w:t>
      </w:r>
      <w:r>
        <w:rPr>
          <w:iCs/>
          <w:i/>
        </w:rPr>
        <w:t xml:space="preserve">I sent it back. I know I shouldn’t have, but it looked so real, and it said it was urgent.</w:t>
      </w:r>
      <w:r>
        <w:rPr>
          <w:iCs/>
          <w:i/>
        </w:rPr>
        <w:t xml:space="preserve">”</w:t>
      </w:r>
    </w:p>
    <w:p>
      <w:r>
        <w:pict>
          <v:rect style="width:0;height:1.5pt" o:hralign="center" o:hrstd="t" o:hr="t"/>
        </w:pict>
      </w:r>
    </w:p>
    <w:p>
      <w:pPr>
        <w:pStyle w:val="BlockText"/>
      </w:pPr>
      <w:r>
        <w:rPr>
          <w:bCs/>
          <w:b/>
        </w:rPr>
        <w:t xml:space="preserve">DM NOTE:</w:t>
      </w:r>
      <w:r>
        <w:t xml:space="preserve"> </w:t>
      </w:r>
      <w:r>
        <w:t xml:space="preserve">If the players are harsh with Finn, have Commander Lysara (or another NPC) say:</w:t>
      </w:r>
      <w:r>
        <w:t xml:space="preserve"> </w:t>
      </w:r>
      <w:r>
        <w:t xml:space="preserve">“</w:t>
      </w:r>
      <w:r>
        <w:t xml:space="preserve">Blaming the victim wastes time. The real question is: what do we do to prevent this next time?</w:t>
      </w:r>
      <w:r>
        <w:t xml:space="preserve">”</w:t>
      </w:r>
      <w:r>
        <w:t xml:space="preserve"> </w:t>
      </w:r>
      <w:r>
        <w:t xml:space="preserve">This is a key teaching moment — cybersecurity failures are system failures, not individual failures.</w:t>
      </w:r>
    </w:p>
    <w:p>
      <w:pPr>
        <w:pStyle w:val="BlockText"/>
      </w:pPr>
      <w:r>
        <w:rPr>
          <w:bCs/>
          <w:b/>
        </w:rPr>
        <w:t xml:space="preserve">SECURITY CONCEPT — In the World:</w:t>
      </w:r>
      <w:r>
        <w:t xml:space="preserve"> </w:t>
      </w:r>
      <w:r>
        <w:t xml:space="preserve">Finn received a convincing fake message and gave away his credentials — a textbook phishing attack.</w:t>
      </w:r>
      <w:r>
        <w:t xml:space="preserve"> </w:t>
      </w:r>
      <w:r>
        <w:rPr>
          <w:bCs/>
          <w:b/>
        </w:rPr>
        <w:t xml:space="preserve">Real World:</w:t>
      </w:r>
      <w:r>
        <w:t xml:space="preserve"> </w:t>
      </w:r>
      <w:r>
        <w:t xml:space="preserve">Phishing emails impersonate trusted sources and create urgency. The best defense isn’t blaming victims — it’s building systems that make phishing harder (MFA, training, verification procedures).</w:t>
      </w:r>
    </w:p>
    <w:p>
      <w:r>
        <w:pict>
          <v:rect style="width:0;height:1.5pt" o:hralign="center" o:hrstd="t" o:hr="t"/>
        </w:pict>
      </w:r>
    </w:p>
    <w:bookmarkEnd w:id="34"/>
    <w:bookmarkEnd w:id="35"/>
    <w:bookmarkStart w:id="37" w:name="act-1-wrap-up-around-045050"/>
    <w:p>
      <w:pPr>
        <w:pStyle w:val="Heading2"/>
      </w:pPr>
      <w:r>
        <w:t xml:space="preserve">Act 1 Wrap-Up (around 0:45–0:50)</w:t>
      </w:r>
    </w:p>
    <w:p>
      <w:pPr>
        <w:pStyle w:val="BlockText"/>
      </w:pPr>
      <w:r>
        <w:rPr>
          <w:bCs/>
          <w:b/>
        </w:rPr>
        <w:t xml:space="preserve">DM NOTE:</w:t>
      </w:r>
      <w:r>
        <w:t xml:space="preserve"> </w:t>
      </w:r>
      <w:r>
        <w:t xml:space="preserve">If the players skipped Finn, have Lysara say:</w:t>
      </w:r>
      <w:r>
        <w:t xml:space="preserve"> </w:t>
      </w:r>
      <w:r>
        <w:t xml:space="preserve">“</w:t>
      </w:r>
      <w:r>
        <w:t xml:space="preserve">We also got a report that Caretaker Finn was tricked into giving away his Archive access phrase by a fake Guild dispatch. Classic phishing.</w:t>
      </w:r>
      <w:r>
        <w:t xml:space="preserve">”</w:t>
      </w:r>
    </w:p>
    <w:bookmarkStart w:id="36" w:name="read-aloud-4"/>
    <w:p>
      <w:pPr>
        <w:pStyle w:val="Heading3"/>
      </w:pPr>
      <w:r>
        <w:t xml:space="preserve">READ ALOUD:</w:t>
      </w:r>
    </w:p>
    <w:p>
      <w:pPr>
        <w:pStyle w:val="FirstParagraph"/>
      </w:pPr>
      <w:r>
        <w:rPr>
          <w:iCs/>
          <w:i/>
        </w:rPr>
        <w:t xml:space="preserve">“</w:t>
      </w:r>
      <w:r>
        <w:rPr>
          <w:iCs/>
          <w:i/>
        </w:rPr>
        <w:t xml:space="preserve">Commander Lysara reviews your findings.</w:t>
      </w:r>
      <w:r>
        <w:rPr>
          <w:iCs/>
          <w:i/>
        </w:rPr>
        <w:t xml:space="preserve"> </w:t>
      </w:r>
      <w:r>
        <w:rPr>
          <w:iCs/>
          <w:i/>
        </w:rPr>
        <w:t xml:space="preserve">‘</w:t>
      </w:r>
      <w:r>
        <w:rPr>
          <w:iCs/>
          <w:i/>
        </w:rPr>
        <w:t xml:space="preserve">So here’s what we know. Someone is deliberately weakening the Shieldwall — using fake identities, phishing, and stolen admin access. And their trail leads to the Deep Archive. That’s where we keep the blueprints for the Shieldwall’s core. If someone reaches those, they could bring down every defense we have.</w:t>
      </w:r>
      <w:r>
        <w:rPr>
          <w:iCs/>
          <w:i/>
        </w:rPr>
        <w:t xml:space="preserve">’</w:t>
      </w:r>
      <w:r>
        <w:rPr>
          <w:iCs/>
          <w:i/>
        </w:rPr>
        <w:t xml:space="preserve">”</w:t>
      </w:r>
    </w:p>
    <w:p>
      <w:r>
        <w:pict>
          <v:rect style="width:0;height:1.5pt" o:hralign="center" o:hrstd="t" o:hr="t"/>
        </w:pict>
      </w:r>
    </w:p>
    <w:p>
      <w:pPr>
        <w:pStyle w:val="FirstParagraph"/>
      </w:pPr>
      <w:r>
        <w:rPr>
          <w:bCs/>
          <w:b/>
        </w:rPr>
        <w:t xml:space="preserve">⚔️ CURRENT OBJECTIVE — say this out loud:</w:t>
      </w:r>
    </w:p>
    <w:p>
      <w:pPr>
        <w:pStyle w:val="BodyText"/>
      </w:pPr>
      <w:r>
        <w:rPr>
          <w:iCs/>
          <w:i/>
        </w:rPr>
        <w:t xml:space="preserve">“</w:t>
      </w:r>
      <w:r>
        <w:rPr>
          <w:iCs/>
          <w:i/>
        </w:rPr>
        <w:t xml:space="preserve">Enter the Deep Archive, find the intruder, and stop them before they reach the Shieldwall’s core blueprints.</w:t>
      </w:r>
      <w:r>
        <w:rPr>
          <w:iCs/>
          <w:i/>
        </w:rPr>
        <w:t xml:space="preserve">”</w:t>
      </w:r>
    </w:p>
    <w:p>
      <w:r>
        <w:pict>
          <v:rect style="width:0;height:1.5pt" o:hralign="center" o:hrstd="t" o:hr="t"/>
        </w:pict>
      </w:r>
    </w:p>
    <w:bookmarkEnd w:id="36"/>
    <w:bookmarkEnd w:id="37"/>
    <w:bookmarkStart w:id="38" w:name="minute-break-050055"/>
    <w:p>
      <w:pPr>
        <w:pStyle w:val="Heading2"/>
      </w:pPr>
      <w:r>
        <w:t xml:space="preserve">5-MINUTE BREAK (0:50–0:55)</w:t>
      </w:r>
    </w:p>
    <w:p>
      <w:pPr>
        <w:pStyle w:val="FirstParagraph"/>
      </w:pPr>
      <w:r>
        <w:rPr>
          <w:bCs/>
          <w:b/>
        </w:rPr>
        <w:t xml:space="preserve">Say:</w:t>
      </w:r>
    </w:p>
    <w:p>
      <w:pPr>
        <w:pStyle w:val="BodyText"/>
      </w:pPr>
      <w:r>
        <w:t xml:space="preserve">“</w:t>
      </w:r>
      <w:r>
        <w:t xml:space="preserve">Take five. Grab water, stretch. Here’s what happened so far: [quick recap of what they found]. When we come back, you’re heading into the Deep Archive — an underground library with magical security puzzles.</w:t>
      </w:r>
      <w:r>
        <w:t xml:space="preserve">”</w:t>
      </w:r>
    </w:p>
    <w:p>
      <w:r>
        <w:pict>
          <v:rect style="width:0;height:1.5pt" o:hralign="center" o:hrstd="t" o:hr="t"/>
        </w:pict>
      </w:r>
    </w:p>
    <w:bookmarkEnd w:id="38"/>
    <w:bookmarkEnd w:id="39"/>
    <w:bookmarkStart w:id="49" w:name="act-2-into-the-archive-055125"/>
    <w:p>
      <w:pPr>
        <w:pStyle w:val="Heading1"/>
      </w:pPr>
      <w:r>
        <w:t xml:space="preserve">ACT 2: INTO THE ARCHIVE (0:55–1:25)</w:t>
      </w:r>
    </w:p>
    <w:p>
      <w:pPr>
        <w:pStyle w:val="FirstParagraph"/>
      </w:pPr>
      <w:r>
        <w:rPr>
          <w:bCs/>
          <w:b/>
        </w:rPr>
        <w:t xml:space="preserve">Type:</w:t>
      </w:r>
      <w:r>
        <w:t xml:space="preserve"> </w:t>
      </w:r>
      <w:r>
        <w:t xml:space="preserve">Puzzle &amp; Exploration — about 30 minutes</w:t>
      </w:r>
    </w:p>
    <w:p>
      <w:pPr>
        <w:pStyle w:val="BlockText"/>
      </w:pPr>
      <w:r>
        <w:rPr>
          <w:bCs/>
          <w:b/>
        </w:rPr>
        <w:t xml:space="preserve">DM NOTE:</w:t>
      </w:r>
      <w:r>
        <w:t xml:space="preserve"> </w:t>
      </w:r>
      <w:r>
        <w:t xml:space="preserve">Pick up the energy slightly. Add mystery to your voice. If any puzzle takes more than 7–8 minutes, offer hints freely. Keep things moving — you need to reach Act 3 by about 1:25.</w:t>
      </w:r>
    </w:p>
    <w:bookmarkStart w:id="40" w:name="read-aloud-5"/>
    <w:p>
      <w:pPr>
        <w:pStyle w:val="Heading3"/>
      </w:pPr>
      <w:r>
        <w:t xml:space="preserve">READ ALOUD:</w:t>
      </w:r>
    </w:p>
    <w:p>
      <w:pPr>
        <w:pStyle w:val="FirstParagraph"/>
      </w:pPr>
      <w:r>
        <w:rPr>
          <w:iCs/>
          <w:i/>
        </w:rPr>
        <w:t xml:space="preserve">“</w:t>
      </w:r>
      <w:r>
        <w:rPr>
          <w:iCs/>
          <w:i/>
        </w:rPr>
        <w:t xml:space="preserve">You descend a spiral staircase beneath the Archive. The air grows cool and smells of old parchment and stone. The Deep Archive is protected by layers of magical security. You’ll need to pass through three chambers to reach the Shieldwall Core at the bottom.</w:t>
      </w:r>
      <w:r>
        <w:rPr>
          <w:iCs/>
          <w:i/>
        </w:rPr>
        <w:t xml:space="preserve">”</w:t>
      </w:r>
    </w:p>
    <w:p>
      <w:r>
        <w:pict>
          <v:rect style="width:0;height:1.5pt" o:hralign="center" o:hrstd="t" o:hr="t"/>
        </w:pict>
      </w:r>
    </w:p>
    <w:bookmarkEnd w:id="40"/>
    <w:bookmarkStart w:id="43" w:name="Xa226954ee1b2d449da351678e83d4a2aa3cdda5"/>
    <w:p>
      <w:pPr>
        <w:pStyle w:val="Heading2"/>
      </w:pPr>
      <w:r>
        <w:t xml:space="preserve">Chamber 1: The Hall of Many Doors — Access Control (0:55–1:05)</w:t>
      </w:r>
    </w:p>
    <w:bookmarkStart w:id="41" w:name="read-aloud-6"/>
    <w:p>
      <w:pPr>
        <w:pStyle w:val="Heading3"/>
      </w:pPr>
      <w:r>
        <w:t xml:space="preserve">READ ALOUD:</w:t>
      </w:r>
    </w:p>
    <w:p>
      <w:pPr>
        <w:pStyle w:val="FirstParagraph"/>
      </w:pPr>
      <w:r>
        <w:rPr>
          <w:iCs/>
          <w:i/>
        </w:rPr>
        <w:t xml:space="preserve">“</w:t>
      </w:r>
      <w:r>
        <w:rPr>
          <w:iCs/>
          <w:i/>
        </w:rPr>
        <w:t xml:space="preserve">You enter a wide, circular chamber. The walls are lined with dozens of identical stone doors, each carved with a different symbol. In the center sits a stone pedestal with five keyholes. Above it, a riddle glows in golden script:</w:t>
      </w:r>
      <w:r>
        <w:rPr>
          <w:iCs/>
          <w:i/>
        </w:rPr>
        <w:t xml:space="preserve">”</w:t>
      </w:r>
    </w:p>
    <w:bookmarkEnd w:id="41"/>
    <w:bookmarkStart w:id="42" w:name="read-aloud-the-riddle"/>
    <w:p>
      <w:pPr>
        <w:pStyle w:val="Heading3"/>
      </w:pPr>
      <w:r>
        <w:t xml:space="preserve">READ ALOUD (the riddle):</w:t>
      </w:r>
    </w:p>
    <w:p>
      <w:pPr>
        <w:pStyle w:val="FirstParagraph"/>
      </w:pPr>
      <w:r>
        <w:rPr>
          <w:iCs/>
          <w:i/>
        </w:rPr>
        <w:t xml:space="preserve">“</w:t>
      </w:r>
      <w:r>
        <w:rPr>
          <w:iCs/>
          <w:i/>
        </w:rPr>
        <w:t xml:space="preserve">One key for the garden where all may walk.</w:t>
      </w:r>
      <w:r>
        <w:rPr>
          <w:iCs/>
          <w:i/>
          <w:iCs/>
          <w:i/>
        </w:rPr>
        <w:t xml:space="preserve"> </w:t>
      </w:r>
      <w:r>
        <w:rPr>
          <w:iCs/>
          <w:i/>
        </w:rPr>
        <w:t xml:space="preserve">One key for the market where merchants talk.</w:t>
      </w:r>
      <w:r>
        <w:rPr>
          <w:iCs/>
          <w:i/>
          <w:iCs/>
          <w:i/>
        </w:rPr>
        <w:t xml:space="preserve"> </w:t>
      </w:r>
      <w:r>
        <w:rPr>
          <w:iCs/>
          <w:i/>
        </w:rPr>
        <w:t xml:space="preserve">One key for the barracks where soldiers sleep.</w:t>
      </w:r>
      <w:r>
        <w:rPr>
          <w:iCs/>
          <w:i/>
          <w:iCs/>
          <w:i/>
        </w:rPr>
        <w:t xml:space="preserve"> </w:t>
      </w:r>
      <w:r>
        <w:rPr>
          <w:iCs/>
          <w:i/>
        </w:rPr>
        <w:t xml:space="preserve">One key for the vault where secrets keep.</w:t>
      </w:r>
      <w:r>
        <w:rPr>
          <w:iCs/>
          <w:i/>
          <w:iCs/>
          <w:i/>
        </w:rPr>
        <w:t xml:space="preserve"> </w:t>
      </w:r>
      <w:r>
        <w:rPr>
          <w:iCs/>
          <w:i/>
        </w:rPr>
        <w:t xml:space="preserve">One key opens all — and that key is deep.</w:t>
      </w:r>
      <w:r>
        <w:rPr>
          <w:iCs/>
          <w:i/>
          <w:iCs/>
          <w:i/>
        </w:rPr>
        <w:t xml:space="preserve"> </w:t>
      </w:r>
      <w:r>
        <w:rPr>
          <w:iCs/>
          <w:i/>
        </w:rPr>
        <w:t xml:space="preserve">Five locks, five roles. Only the right key opens the right door. But beware: the key that opens everything is the most dangerous of all.</w:t>
      </w:r>
      <w:r>
        <w:rPr>
          <w:iCs/>
          <w:i/>
        </w:rPr>
        <w:t xml:space="preserve">”</w:t>
      </w:r>
    </w:p>
    <w:p>
      <w:r>
        <w:pict>
          <v:rect style="width:0;height:1.5pt" o:hralign="center" o:hrstd="t" o:hr="t"/>
        </w:pict>
      </w:r>
    </w:p>
    <w:p>
      <w:pPr>
        <w:pStyle w:val="FirstParagraph"/>
      </w:pPr>
      <w:r>
        <w:rPr>
          <w:bCs/>
          <w:b/>
        </w:rPr>
        <w:t xml:space="preserve">The five keys (color-coded) and their matching doors:</w:t>
      </w:r>
    </w:p>
    <w:p>
      <w:pPr>
        <w:numPr>
          <w:ilvl w:val="0"/>
          <w:numId w:val="1005"/>
        </w:numPr>
        <w:pStyle w:val="Compact"/>
      </w:pPr>
      <w:r>
        <w:rPr>
          <w:bCs/>
          <w:b/>
        </w:rPr>
        <w:t xml:space="preserve">Green key</w:t>
      </w:r>
      <w:r>
        <w:t xml:space="preserve"> </w:t>
      </w:r>
      <w:r>
        <w:t xml:space="preserve">→ Garden door (Public access)</w:t>
      </w:r>
    </w:p>
    <w:p>
      <w:pPr>
        <w:numPr>
          <w:ilvl w:val="0"/>
          <w:numId w:val="1005"/>
        </w:numPr>
        <w:pStyle w:val="Compact"/>
      </w:pPr>
      <w:r>
        <w:rPr>
          <w:bCs/>
          <w:b/>
        </w:rPr>
        <w:t xml:space="preserve">Bronze key</w:t>
      </w:r>
      <w:r>
        <w:t xml:space="preserve"> </w:t>
      </w:r>
      <w:r>
        <w:t xml:space="preserve">→ Market door (Merchant-level access)</w:t>
      </w:r>
    </w:p>
    <w:p>
      <w:pPr>
        <w:numPr>
          <w:ilvl w:val="0"/>
          <w:numId w:val="1005"/>
        </w:numPr>
        <w:pStyle w:val="Compact"/>
      </w:pPr>
      <w:r>
        <w:rPr>
          <w:bCs/>
          <w:b/>
        </w:rPr>
        <w:t xml:space="preserve">Silver key</w:t>
      </w:r>
      <w:r>
        <w:t xml:space="preserve"> </w:t>
      </w:r>
      <w:r>
        <w:t xml:space="preserve">→ Barracks door (Military-level access)</w:t>
      </w:r>
    </w:p>
    <w:p>
      <w:pPr>
        <w:numPr>
          <w:ilvl w:val="0"/>
          <w:numId w:val="1005"/>
        </w:numPr>
        <w:pStyle w:val="Compact"/>
      </w:pPr>
      <w:r>
        <w:rPr>
          <w:bCs/>
          <w:b/>
        </w:rPr>
        <w:t xml:space="preserve">Gold key</w:t>
      </w:r>
      <w:r>
        <w:t xml:space="preserve"> </w:t>
      </w:r>
      <w:r>
        <w:t xml:space="preserve">→ Vault door (Administrator access)</w:t>
      </w:r>
    </w:p>
    <w:p>
      <w:pPr>
        <w:numPr>
          <w:ilvl w:val="0"/>
          <w:numId w:val="1005"/>
        </w:numPr>
        <w:pStyle w:val="Compact"/>
      </w:pPr>
      <w:r>
        <w:rPr>
          <w:bCs/>
          <w:b/>
        </w:rPr>
        <w:t xml:space="preserve">Black key</w:t>
      </w:r>
      <w:r>
        <w:t xml:space="preserve"> </w:t>
      </w:r>
      <w:r>
        <w:t xml:space="preserve">→ Opens ALL doors (Superuser/root access)</w:t>
      </w:r>
    </w:p>
    <w:p>
      <w:pPr>
        <w:pStyle w:val="FirstParagraph"/>
      </w:pPr>
      <w:r>
        <w:rPr>
          <w:bCs/>
          <w:b/>
        </w:rPr>
        <w:t xml:space="preserve">The correct answer:</w:t>
      </w:r>
      <w:r>
        <w:t xml:space="preserve"> </w:t>
      </w:r>
      <w:r>
        <w:t xml:space="preserve">Use the</w:t>
      </w:r>
      <w:r>
        <w:t xml:space="preserve"> </w:t>
      </w:r>
      <w:r>
        <w:rPr>
          <w:bCs/>
          <w:b/>
        </w:rPr>
        <w:t xml:space="preserve">Gold key</w:t>
      </w:r>
      <w:r>
        <w:t xml:space="preserve"> </w:t>
      </w:r>
      <w:r>
        <w:t xml:space="preserve">on the</w:t>
      </w:r>
      <w:r>
        <w:t xml:space="preserve"> </w:t>
      </w:r>
      <w:r>
        <w:rPr>
          <w:bCs/>
          <w:b/>
        </w:rPr>
        <w:t xml:space="preserve">Vault door</w:t>
      </w:r>
      <w:r>
        <w:t xml:space="preserve"> </w:t>
      </w:r>
      <w:r>
        <w:t xml:space="preserve">to proceed. Using the Black key works but triggers an alarm (DC 12 Dexterity save or 1d6 force damage) — teaching that superuser access is dangerous.</w:t>
      </w:r>
    </w:p>
    <w:p>
      <w:pPr>
        <w:pStyle w:val="BlockText"/>
      </w:pPr>
      <w:r>
        <w:rPr>
          <w:bCs/>
          <w:b/>
        </w:rPr>
        <w:t xml:space="preserve">DM NOTE (hint if stuck):</w:t>
      </w:r>
      <w:r>
        <w:t xml:space="preserve"> </w:t>
      </w:r>
      <w:r>
        <w:t xml:space="preserve">Point out a carving on the wall showing a king who used one master key for everything — and lost his entire kingdom when that key was stolen.</w:t>
      </w:r>
    </w:p>
    <w:p>
      <w:pPr>
        <w:pStyle w:val="BlockText"/>
      </w:pPr>
      <w:r>
        <w:rPr>
          <w:bCs/>
          <w:b/>
        </w:rPr>
        <w:t xml:space="preserve">SECURITY CONCEPT:</w:t>
      </w:r>
      <w:r>
        <w:t xml:space="preserve"> </w:t>
      </w:r>
      <w:r>
        <w:t xml:space="preserve">The Principle of Least Privilege. Every user should have only the minimum access they need. Using root/admin for everyday tasks is dangerous — if that session is compromised, the attacker gets everything.</w:t>
      </w:r>
    </w:p>
    <w:p>
      <w:r>
        <w:pict>
          <v:rect style="width:0;height:1.5pt" o:hralign="center" o:hrstd="t" o:hr="t"/>
        </w:pict>
      </w:r>
    </w:p>
    <w:bookmarkEnd w:id="42"/>
    <w:bookmarkEnd w:id="43"/>
    <w:bookmarkStart w:id="45" w:name="Xd0fdbe1a39ff031ed60fa6afcd726e5d9d11b75"/>
    <w:p>
      <w:pPr>
        <w:pStyle w:val="Heading2"/>
      </w:pPr>
      <w:r>
        <w:t xml:space="preserve">Chamber 2: The Whispering Shelves — Encryption (1:05–1:15)</w:t>
      </w:r>
    </w:p>
    <w:bookmarkStart w:id="44" w:name="read-aloud-7"/>
    <w:p>
      <w:pPr>
        <w:pStyle w:val="Heading3"/>
      </w:pPr>
      <w:r>
        <w:t xml:space="preserve">READ ALOUD:</w:t>
      </w:r>
    </w:p>
    <w:p>
      <w:pPr>
        <w:pStyle w:val="FirstParagraph"/>
      </w:pPr>
      <w:r>
        <w:rPr>
          <w:iCs/>
          <w:i/>
        </w:rPr>
        <w:t xml:space="preserve">“Beyond the vault door, you enter a vast library where scrolls float in mid-air. But something is wrong — every scroll you grab is filled with gibberish. Letters are scrambled, diagrams distorted.</w:t>
      </w:r>
    </w:p>
    <w:p>
      <w:pPr>
        <w:pStyle w:val="BodyText"/>
      </w:pPr>
      <w:r>
        <w:rPr>
          <w:iCs/>
          <w:i/>
        </w:rPr>
        <w:t xml:space="preserve">A helpful library spirit named Echo appears — a shimmering, translucent figure.</w:t>
      </w:r>
      <w:r>
        <w:rPr>
          <w:iCs/>
          <w:i/>
        </w:rPr>
        <w:t xml:space="preserve"> </w:t>
      </w:r>
      <w:r>
        <w:rPr>
          <w:iCs/>
          <w:i/>
        </w:rPr>
        <w:t xml:space="preserve">‘</w:t>
      </w:r>
      <w:r>
        <w:rPr>
          <w:iCs/>
          <w:i/>
        </w:rPr>
        <w:t xml:space="preserve">The scrolls are encrypted — scrambled with protective magic so only authorized readers can understand them. The cipher key is split into three pieces, hidden in this room. Find all three, speak them together, and the scrolls will become readable.</w:t>
      </w:r>
      <w:r>
        <w:rPr>
          <w:iCs/>
          <w:i/>
        </w:rPr>
        <w:t xml:space="preserve">’</w:t>
      </w:r>
      <w:r>
        <w:rPr>
          <w:iCs/>
          <w:i/>
        </w:rPr>
        <w:t xml:space="preserve">“</w:t>
      </w:r>
    </w:p>
    <w:p>
      <w:r>
        <w:pict>
          <v:rect style="width:0;height:1.5pt" o:hralign="center" o:hrstd="t" o:hr="t"/>
        </w:pict>
      </w:r>
    </w:p>
    <w:p>
      <w:pPr>
        <w:pStyle w:val="FirstParagraph"/>
      </w:pPr>
      <w:r>
        <w:rPr>
          <w:bCs/>
          <w:b/>
        </w:rPr>
        <w:t xml:space="preserve">The three cipher fragments:</w:t>
      </w:r>
    </w:p>
    <w:p>
      <w:pPr>
        <w:numPr>
          <w:ilvl w:val="0"/>
          <w:numId w:val="1006"/>
        </w:numPr>
        <w:pStyle w:val="Compact"/>
      </w:pPr>
      <w:r>
        <w:rPr>
          <w:bCs/>
          <w:b/>
        </w:rPr>
        <w:t xml:space="preserve">Behind a portrait</w:t>
      </w:r>
      <w:r>
        <w:t xml:space="preserve"> </w:t>
      </w:r>
      <w:r>
        <w:t xml:space="preserve">of the Archive’s founder (DC 10 Perception, then DC 8 Investigation): the word</w:t>
      </w:r>
      <w:r>
        <w:t xml:space="preserve"> </w:t>
      </w:r>
      <w:r>
        <w:rPr>
          <w:bCs/>
          <w:b/>
        </w:rPr>
        <w:t xml:space="preserve">TRUTH</w:t>
      </w:r>
    </w:p>
    <w:p>
      <w:pPr>
        <w:numPr>
          <w:ilvl w:val="0"/>
          <w:numId w:val="1006"/>
        </w:numPr>
        <w:pStyle w:val="Compact"/>
      </w:pPr>
      <w:r>
        <w:rPr>
          <w:bCs/>
          <w:b/>
        </w:rPr>
        <w:t xml:space="preserve">Inside a trick book</w:t>
      </w:r>
      <w:r>
        <w:t xml:space="preserve"> </w:t>
      </w:r>
      <w:r>
        <w:t xml:space="preserve">on the shelf (DC 12 Investigation, or the third random book a player grabs): the word</w:t>
      </w:r>
      <w:r>
        <w:t xml:space="preserve"> </w:t>
      </w:r>
      <w:r>
        <w:rPr>
          <w:bCs/>
          <w:b/>
        </w:rPr>
        <w:t xml:space="preserve">GUARDS</w:t>
      </w:r>
    </w:p>
    <w:p>
      <w:pPr>
        <w:numPr>
          <w:ilvl w:val="0"/>
          <w:numId w:val="1006"/>
        </w:numPr>
        <w:pStyle w:val="Compact"/>
      </w:pPr>
      <w:r>
        <w:rPr>
          <w:bCs/>
          <w:b/>
        </w:rPr>
        <w:t xml:space="preserve">Etched on the underside of a reading desk</w:t>
      </w:r>
      <w:r>
        <w:t xml:space="preserve"> </w:t>
      </w:r>
      <w:r>
        <w:t xml:space="preserve">(DC 10 Perception, or automatic if a player checks furniture): the word</w:t>
      </w:r>
      <w:r>
        <w:t xml:space="preserve"> </w:t>
      </w:r>
      <w:r>
        <w:rPr>
          <w:bCs/>
          <w:b/>
        </w:rPr>
        <w:t xml:space="preserve">LIGHT</w:t>
      </w:r>
    </w:p>
    <w:p>
      <w:pPr>
        <w:pStyle w:val="FirstParagraph"/>
      </w:pPr>
      <w:r>
        <w:t xml:space="preserve">Speaking all three words —</w:t>
      </w:r>
      <w:r>
        <w:t xml:space="preserve"> </w:t>
      </w:r>
      <w:r>
        <w:rPr>
          <w:bCs/>
          <w:b/>
        </w:rPr>
        <w:t xml:space="preserve">“</w:t>
      </w:r>
      <w:r>
        <w:rPr>
          <w:bCs/>
          <w:b/>
        </w:rPr>
        <w:t xml:space="preserve">Truth guards light</w:t>
      </w:r>
      <w:r>
        <w:rPr>
          <w:bCs/>
          <w:b/>
        </w:rPr>
        <w:t xml:space="preserve">”</w:t>
      </w:r>
      <w:r>
        <w:t xml:space="preserve"> </w:t>
      </w:r>
      <w:r>
        <w:t xml:space="preserve">— in any order decrypts the scrolls. The map also reveals scorch marks where blueprints were copied. Someone has already been here.</w:t>
      </w:r>
    </w:p>
    <w:p>
      <w:pPr>
        <w:pStyle w:val="BlockText"/>
      </w:pPr>
      <w:r>
        <w:rPr>
          <w:bCs/>
          <w:b/>
        </w:rPr>
        <w:t xml:space="preserve">DM NOTE (hint if stuck):</w:t>
      </w:r>
      <w:r>
        <w:t xml:space="preserve"> </w:t>
      </w:r>
      <w:r>
        <w:t xml:space="preserve">Echo gives warm/cold hints:</w:t>
      </w:r>
      <w:r>
        <w:t xml:space="preserve"> </w:t>
      </w:r>
      <w:r>
        <w:t xml:space="preserve">“</w:t>
      </w:r>
      <w:r>
        <w:t xml:space="preserve">I feel a whisper of the cipher near the portraits…</w:t>
      </w:r>
      <w:r>
        <w:t xml:space="preserve">”</w:t>
      </w:r>
      <w:r>
        <w:t xml:space="preserve"> </w:t>
      </w:r>
      <w:r>
        <w:t xml:space="preserve">Keep it encouraging. After 7 minutes, just have Echo give a fragment directly.</w:t>
      </w:r>
    </w:p>
    <w:p>
      <w:pPr>
        <w:pStyle w:val="BlockText"/>
      </w:pPr>
      <w:r>
        <w:rPr>
          <w:bCs/>
          <w:b/>
        </w:rPr>
        <w:t xml:space="preserve">SECURITY CONCEPT:</w:t>
      </w:r>
      <w:r>
        <w:t xml:space="preserve"> </w:t>
      </w:r>
      <w:r>
        <w:t xml:space="preserve">Encryption protects data so even if someone accesses files, they can’t read them without the key. Splitting a key means no single person can decrypt alone.</w:t>
      </w:r>
    </w:p>
    <w:p>
      <w:r>
        <w:pict>
          <v:rect style="width:0;height:1.5pt" o:hralign="center" o:hrstd="t" o:hr="t"/>
        </w:pict>
      </w:r>
    </w:p>
    <w:bookmarkEnd w:id="44"/>
    <w:bookmarkEnd w:id="45"/>
    <w:bookmarkStart w:id="47" w:name="Xb2fd2a79b33ff981ab76b8f5d4d167e1c3f38b3"/>
    <w:p>
      <w:pPr>
        <w:pStyle w:val="Heading2"/>
      </w:pPr>
      <w:r>
        <w:t xml:space="preserve">Chamber 3: The Mirror Maze — Verification and Trust (1:15–1:25)</w:t>
      </w:r>
    </w:p>
    <w:bookmarkStart w:id="46" w:name="read-aloud-8"/>
    <w:p>
      <w:pPr>
        <w:pStyle w:val="Heading3"/>
      </w:pPr>
      <w:r>
        <w:t xml:space="preserve">READ ALOUD:</w:t>
      </w:r>
    </w:p>
    <w:p>
      <w:pPr>
        <w:pStyle w:val="FirstParagraph"/>
      </w:pPr>
      <w:r>
        <w:rPr>
          <w:iCs/>
          <w:i/>
        </w:rPr>
        <w:t xml:space="preserve">“The final chamber is a hall of mirrors. As you step inside, you see… yourselves. But not quite. Each mirror shows a version of your party that looks almost right but is subtly wrong — a cloak the wrong color, a weapon in the wrong hand, a face that’s just slightly off.</w:t>
      </w:r>
    </w:p>
    <w:p>
      <w:pPr>
        <w:pStyle w:val="BodyText"/>
      </w:pPr>
      <w:r>
        <w:rPr>
          <w:iCs/>
          <w:i/>
        </w:rPr>
        <w:t xml:space="preserve">A voice booms:</w:t>
      </w:r>
      <w:r>
        <w:rPr>
          <w:iCs/>
          <w:i/>
        </w:rPr>
        <w:t xml:space="preserve"> </w:t>
      </w:r>
      <w:r>
        <w:rPr>
          <w:iCs/>
          <w:i/>
        </w:rPr>
        <w:t xml:space="preserve">‘</w:t>
      </w:r>
      <w:r>
        <w:rPr>
          <w:iCs/>
          <w:i/>
        </w:rPr>
        <w:t xml:space="preserve">To pass, prove you are who you claim to be. The mirrors will try to deceive.</w:t>
      </w:r>
      <w:r>
        <w:rPr>
          <w:iCs/>
          <w:i/>
        </w:rPr>
        <w:t xml:space="preserve">’</w:t>
      </w:r>
      <w:r>
        <w:rPr>
          <w:iCs/>
          <w:i/>
        </w:rPr>
        <w:t xml:space="preserve">“</w:t>
      </w:r>
    </w:p>
    <w:p>
      <w:r>
        <w:pict>
          <v:rect style="width:0;height:1.5pt" o:hralign="center" o:hrstd="t" o:hr="t"/>
        </w:pict>
      </w:r>
    </w:p>
    <w:p>
      <w:pPr>
        <w:pStyle w:val="FirstParagraph"/>
      </w:pPr>
      <w:r>
        <w:rPr>
          <w:bCs/>
          <w:b/>
        </w:rPr>
        <w:t xml:space="preserve">What happens:</w:t>
      </w:r>
      <w:r>
        <w:t xml:space="preserve"> </w:t>
      </w:r>
      <w:r>
        <w:t xml:space="preserve">Mirror duplicates step out and try to blend in with the party.</w:t>
      </w:r>
    </w:p>
    <w:p>
      <w:pPr>
        <w:pStyle w:val="BlockText"/>
      </w:pPr>
      <w:r>
        <w:rPr>
          <w:bCs/>
          <w:b/>
        </w:rPr>
        <w:t xml:space="preserve">DM NOTE:</w:t>
      </w:r>
      <w:r>
        <w:t xml:space="preserve"> </w:t>
      </w:r>
      <w:r>
        <w:t xml:space="preserve">Privately ask each player to write down one thing only their character would know — a backstory detail, a secret, or something from earlier in the adventure. Then challenge each other:</w:t>
      </w:r>
      <w:r>
        <w:t xml:space="preserve"> </w:t>
      </w:r>
      <w:r>
        <w:t xml:space="preserve">“</w:t>
      </w:r>
      <w:r>
        <w:t xml:space="preserve">What did Finn tell us?</w:t>
      </w:r>
      <w:r>
        <w:t xml:space="preserve">”</w:t>
      </w:r>
      <w:r>
        <w:t xml:space="preserve"> </w:t>
      </w:r>
      <w:r>
        <w:t xml:space="preserve">or</w:t>
      </w:r>
      <w:r>
        <w:t xml:space="preserve"> </w:t>
      </w:r>
      <w:r>
        <w:t xml:space="preserve">“</w:t>
      </w:r>
      <w:r>
        <w:t xml:space="preserve">What was the third cipher word?</w:t>
      </w:r>
      <w:r>
        <w:t xml:space="preserve">”</w:t>
      </w:r>
      <w:r>
        <w:t xml:space="preserve"> </w:t>
      </w:r>
      <w:r>
        <w:t xml:space="preserve">No dice rolls — pure roleplay and memory. Once all players verify, the mirrors shatter.</w:t>
      </w:r>
    </w:p>
    <w:p>
      <w:pPr>
        <w:pStyle w:val="BlockText"/>
      </w:pPr>
      <w:r>
        <w:rPr>
          <w:bCs/>
          <w:b/>
        </w:rPr>
        <w:t xml:space="preserve">DM NOTE (keep it moving):</w:t>
      </w:r>
      <w:r>
        <w:t xml:space="preserve"> </w:t>
      </w:r>
      <w:r>
        <w:t xml:space="preserve">If this is dragging, have the mirrors start getting worse at their impersonations — giving obviously wrong answers — so the party catches on quickly.</w:t>
      </w:r>
    </w:p>
    <w:p>
      <w:pPr>
        <w:pStyle w:val="BlockText"/>
      </w:pPr>
      <w:r>
        <w:rPr>
          <w:bCs/>
          <w:b/>
        </w:rPr>
        <w:t xml:space="preserve">SECURITY CONCEPT:</w:t>
      </w:r>
      <w:r>
        <w:t xml:space="preserve"> </w:t>
      </w:r>
      <w:r>
        <w:t xml:space="preserve">Authentication verifies identity. Passwords alone can be stolen. Stronger authentication uses multiple factors: something you know (password), something you have (a token), something you are (biometrics).</w:t>
      </w:r>
    </w:p>
    <w:p>
      <w:r>
        <w:pict>
          <v:rect style="width:0;height:1.5pt" o:hralign="center" o:hrstd="t" o:hr="t"/>
        </w:pict>
      </w:r>
    </w:p>
    <w:bookmarkEnd w:id="46"/>
    <w:bookmarkEnd w:id="47"/>
    <w:bookmarkStart w:id="48" w:name="act-2-wrap-up"/>
    <w:p>
      <w:pPr>
        <w:pStyle w:val="Heading2"/>
      </w:pPr>
      <w:r>
        <w:t xml:space="preserve">Act 2 Wrap-Up</w:t>
      </w:r>
    </w:p>
    <w:p>
      <w:pPr>
        <w:pStyle w:val="BlockText"/>
      </w:pPr>
      <w:r>
        <w:rPr>
          <w:bCs/>
          <w:b/>
        </w:rPr>
        <w:t xml:space="preserve">DM NOTE:</w:t>
      </w:r>
      <w:r>
        <w:t xml:space="preserve"> </w:t>
      </w:r>
      <w:r>
        <w:t xml:space="preserve">No break here — go straight into Act 3 to keep momentum. Just pause for a beat and shift your tone to urgent.</w:t>
      </w:r>
    </w:p>
    <w:p>
      <w:pPr>
        <w:pStyle w:val="FirstParagraph"/>
      </w:pPr>
      <w:r>
        <w:rPr>
          <w:bCs/>
          <w:b/>
        </w:rPr>
        <w:t xml:space="preserve">Say:</w:t>
      </w:r>
    </w:p>
    <w:p>
      <w:pPr>
        <w:pStyle w:val="BodyText"/>
      </w:pPr>
      <w:r>
        <w:t xml:space="preserve">“</w:t>
      </w:r>
      <w:r>
        <w:t xml:space="preserve">You’ve passed through three layers of security. The intruder has bypassed each one ahead of you. The entrance to the Shieldwall Core is right in front of you — and you can hear someone inside.</w:t>
      </w:r>
      <w:r>
        <w:t xml:space="preserve">”</w:t>
      </w:r>
    </w:p>
    <w:p>
      <w:pPr>
        <w:pStyle w:val="BodyText"/>
      </w:pPr>
      <w:r>
        <w:rPr>
          <w:bCs/>
          <w:b/>
        </w:rPr>
        <w:t xml:space="preserve">⚔️ CURRENT OBJECTIVE — say this out loud:</w:t>
      </w:r>
    </w:p>
    <w:p>
      <w:pPr>
        <w:pStyle w:val="BodyText"/>
      </w:pPr>
      <w:r>
        <w:rPr>
          <w:iCs/>
          <w:i/>
        </w:rPr>
        <w:t xml:space="preserve">“</w:t>
      </w:r>
      <w:r>
        <w:rPr>
          <w:iCs/>
          <w:i/>
        </w:rPr>
        <w:t xml:space="preserve">Confront the intruder in the Shieldwall Core. Stop them from destroying or corrupting the kingdom’s defenses.</w:t>
      </w:r>
      <w:r>
        <w:rPr>
          <w:iCs/>
          <w:i/>
        </w:rPr>
        <w:t xml:space="preserve">”</w:t>
      </w:r>
    </w:p>
    <w:p>
      <w:r>
        <w:pict>
          <v:rect style="width:0;height:1.5pt" o:hralign="center" o:hrstd="t" o:hr="t"/>
        </w:pict>
      </w:r>
    </w:p>
    <w:bookmarkEnd w:id="48"/>
    <w:bookmarkEnd w:id="49"/>
    <w:bookmarkStart w:id="60" w:name="act-3-the-heart-of-the-breach-125150"/>
    <w:p>
      <w:pPr>
        <w:pStyle w:val="Heading1"/>
      </w:pPr>
      <w:r>
        <w:t xml:space="preserve">ACT 3: THE HEART OF THE BREACH (1:25–1:50)</w:t>
      </w:r>
    </w:p>
    <w:p>
      <w:pPr>
        <w:pStyle w:val="FirstParagraph"/>
      </w:pPr>
      <w:r>
        <w:rPr>
          <w:bCs/>
          <w:b/>
        </w:rPr>
        <w:t xml:space="preserve">Type:</w:t>
      </w:r>
      <w:r>
        <w:t xml:space="preserve"> </w:t>
      </w:r>
      <w:r>
        <w:t xml:space="preserve">Combat &amp; Decision-Making — about 25 minutes</w:t>
      </w:r>
    </w:p>
    <w:p>
      <w:pPr>
        <w:pStyle w:val="BlockText"/>
      </w:pPr>
      <w:r>
        <w:rPr>
          <w:bCs/>
          <w:b/>
        </w:rPr>
        <w:t xml:space="preserve">DM NOTE:</w:t>
      </w:r>
      <w:r>
        <w:t xml:space="preserve"> </w:t>
      </w:r>
      <w:r>
        <w:t xml:space="preserve">This is the climax. Speak with urgency. Raise your energy. Describe sounds — crackling magic, crumbling stone, the hum of the Shieldwall. After the fight, slow way down for the resolution.</w:t>
      </w:r>
    </w:p>
    <w:bookmarkStart w:id="51" w:name="the-shieldwall-core"/>
    <w:p>
      <w:pPr>
        <w:pStyle w:val="Heading2"/>
      </w:pPr>
      <w:r>
        <w:t xml:space="preserve">The Shieldwall Core</w:t>
      </w:r>
    </w:p>
    <w:bookmarkStart w:id="50" w:name="read-aloud-9"/>
    <w:p>
      <w:pPr>
        <w:pStyle w:val="Heading3"/>
      </w:pPr>
      <w:r>
        <w:t xml:space="preserve">READ ALOUD:</w:t>
      </w:r>
    </w:p>
    <w:p>
      <w:pPr>
        <w:pStyle w:val="FirstParagraph"/>
      </w:pPr>
      <w:r>
        <w:rPr>
          <w:iCs/>
          <w:i/>
        </w:rPr>
        <w:t xml:space="preserve">“The Core is a cathedral-sized chamber. In its center floats an enormous crystal sphere — the Hearthstone — pulsing with blue-white light. Thousands of tiny rune-threads stretch from it to the walls, ceiling, and floor, each one connected to a ward or sentinel somewhere in the kingdom.</w:t>
      </w:r>
    </w:p>
    <w:p>
      <w:pPr>
        <w:pStyle w:val="BodyText"/>
      </w:pPr>
      <w:r>
        <w:rPr>
          <w:iCs/>
          <w:i/>
        </w:rPr>
        <w:t xml:space="preserve">Standing before the Hearthstone, hand outstretched, is a figure in a hooded cloak. As you enter, they turn.</w:t>
      </w:r>
    </w:p>
    <w:p>
      <w:pPr>
        <w:pStyle w:val="BodyText"/>
      </w:pPr>
      <w:r>
        <w:rPr>
          <w:iCs/>
          <w:i/>
        </w:rPr>
        <w:t xml:space="preserve">It’s Mira Duskhollow — a former Wardkeeper. She was dismissed from the Guild six months ago for raising security concerns that were ignored.</w:t>
      </w:r>
    </w:p>
    <w:p>
      <w:pPr>
        <w:pStyle w:val="BodyText"/>
      </w:pPr>
      <w:r>
        <w:rPr>
          <w:iCs/>
          <w:i/>
        </w:rPr>
        <w:t xml:space="preserve">‘</w:t>
      </w:r>
      <w:r>
        <w:rPr>
          <w:iCs/>
          <w:i/>
        </w:rPr>
        <w:t xml:space="preserve">You’re too late,</w:t>
      </w:r>
      <w:r>
        <w:rPr>
          <w:iCs/>
          <w:i/>
        </w:rPr>
        <w:t xml:space="preserve">’</w:t>
      </w:r>
      <w:r>
        <w:rPr>
          <w:iCs/>
          <w:i/>
        </w:rPr>
        <w:t xml:space="preserve"> </w:t>
      </w:r>
      <w:r>
        <w:rPr>
          <w:iCs/>
          <w:i/>
        </w:rPr>
        <w:t xml:space="preserve">she says, but her voice wavers.</w:t>
      </w:r>
      <w:r>
        <w:rPr>
          <w:iCs/>
          <w:i/>
        </w:rPr>
        <w:t xml:space="preserve"> </w:t>
      </w:r>
      <w:r>
        <w:rPr>
          <w:iCs/>
          <w:i/>
        </w:rPr>
        <w:t xml:space="preserve">‘</w:t>
      </w:r>
      <w:r>
        <w:rPr>
          <w:iCs/>
          <w:i/>
        </w:rPr>
        <w:t xml:space="preserve">Or maybe… maybe you’re just in time.</w:t>
      </w:r>
      <w:r>
        <w:rPr>
          <w:iCs/>
          <w:i/>
        </w:rPr>
        <w:t xml:space="preserve">’</w:t>
      </w:r>
      <w:r>
        <w:rPr>
          <w:iCs/>
          <w:i/>
        </w:rPr>
        <w:t xml:space="preserve">“</w:t>
      </w:r>
    </w:p>
    <w:p>
      <w:r>
        <w:pict>
          <v:rect style="width:0;height:1.5pt" o:hralign="center" o:hrstd="t" o:hr="t"/>
        </w:pict>
      </w:r>
    </w:p>
    <w:bookmarkEnd w:id="50"/>
    <w:bookmarkEnd w:id="51"/>
    <w:bookmarkStart w:id="53" w:name="the-twist-miras-motivation"/>
    <w:p>
      <w:pPr>
        <w:pStyle w:val="Heading2"/>
      </w:pPr>
      <w:r>
        <w:t xml:space="preserve">The Twist: Mira’s Motivation</w:t>
      </w:r>
    </w:p>
    <w:p>
      <w:pPr>
        <w:pStyle w:val="BlockText"/>
      </w:pPr>
      <w:r>
        <w:rPr>
          <w:bCs/>
          <w:b/>
        </w:rPr>
        <w:t xml:space="preserve">DM NOTE — do NOT read this aloud. This is for you:</w:t>
      </w:r>
    </w:p>
    <w:p>
      <w:pPr>
        <w:pStyle w:val="BlockText"/>
      </w:pPr>
      <w:r>
        <w:t xml:space="preserve">Mira is NOT a straightforward villain. She discovered critical vulnerabilities in the Shieldwall months ago. She reported them, but Guild leadership dismissed her concerns as</w:t>
      </w:r>
      <w:r>
        <w:t xml:space="preserve"> </w:t>
      </w:r>
      <w:r>
        <w:t xml:space="preserve">“</w:t>
      </w:r>
      <w:r>
        <w:t xml:space="preserve">theoretical</w:t>
      </w:r>
      <w:r>
        <w:t xml:space="preserve">”</w:t>
      </w:r>
      <w:r>
        <w:t xml:space="preserve"> </w:t>
      </w:r>
      <w:r>
        <w:t xml:space="preserve">and fired her for being</w:t>
      </w:r>
      <w:r>
        <w:t xml:space="preserve"> </w:t>
      </w:r>
      <w:r>
        <w:t xml:space="preserve">“</w:t>
      </w:r>
      <w:r>
        <w:t xml:space="preserve">too disruptive.</w:t>
      </w:r>
      <w:r>
        <w:t xml:space="preserve">”</w:t>
      </w:r>
    </w:p>
    <w:p>
      <w:pPr>
        <w:pStyle w:val="BlockText"/>
      </w:pPr>
      <w:r>
        <w:t xml:space="preserve">She decided to prove her point by exploiting the vulnerabilities she tried to report — compromise the Shieldwall just enough to prove it could be done.</w:t>
      </w:r>
    </w:p>
    <w:p>
      <w:pPr>
        <w:pStyle w:val="BlockText"/>
      </w:pPr>
      <w:r>
        <w:t xml:space="preserve">But things have escalated. Her breach attracted the attention of a</w:t>
      </w:r>
      <w:r>
        <w:t xml:space="preserve"> </w:t>
      </w:r>
      <w:r>
        <w:rPr>
          <w:bCs/>
          <w:b/>
        </w:rPr>
        <w:t xml:space="preserve">Shadowmaw</w:t>
      </w:r>
      <w:r>
        <w:t xml:space="preserve"> </w:t>
      </w:r>
      <w:r>
        <w:t xml:space="preserve">— a parasitic creature that feeds on weakened defenses. It’s following Mira’s trail and is now entering the Core.</w:t>
      </w:r>
    </w:p>
    <w:p>
      <w:pPr>
        <w:pStyle w:val="FirstParagraph"/>
      </w:pPr>
      <w:r>
        <w:rPr>
          <w:bCs/>
          <w:b/>
        </w:rPr>
        <w:t xml:space="preserve">If players ask Mira questions, she explains her side. Then:</w:t>
      </w:r>
    </w:p>
    <w:bookmarkStart w:id="52" w:name="read-aloud-10"/>
    <w:p>
      <w:pPr>
        <w:pStyle w:val="Heading3"/>
      </w:pPr>
      <w:r>
        <w:t xml:space="preserve">READ ALOUD:</w:t>
      </w:r>
    </w:p>
    <w:p>
      <w:pPr>
        <w:pStyle w:val="FirstParagraph"/>
      </w:pPr>
      <w:r>
        <w:rPr>
          <w:iCs/>
          <w:i/>
        </w:rPr>
        <w:t xml:space="preserve">“Before anyone can respond, a low, grinding sound echoes through the chamber. The rune-threads nearest the entrance begin going dark, one by one. Something is coming — something that smells the weakness Mira created.</w:t>
      </w:r>
    </w:p>
    <w:p>
      <w:pPr>
        <w:pStyle w:val="BodyText"/>
      </w:pPr>
      <w:r>
        <w:rPr>
          <w:iCs/>
          <w:i/>
        </w:rPr>
        <w:t xml:space="preserve">A massive shape oozes through the doorway. The Shadowmaw — a creature of living darkness with too many teeth and eyes like dead stars. It latches onto a rune-thread and drinks the light out of it.”</w:t>
      </w:r>
    </w:p>
    <w:p>
      <w:r>
        <w:pict>
          <v:rect style="width:0;height:1.5pt" o:hralign="center" o:hrstd="t" o:hr="t"/>
        </w:pict>
      </w:r>
    </w:p>
    <w:bookmarkEnd w:id="52"/>
    <w:bookmarkEnd w:id="53"/>
    <w:bookmarkStart w:id="54" w:name="the-players-choice"/>
    <w:p>
      <w:pPr>
        <w:pStyle w:val="Heading2"/>
      </w:pPr>
      <w:r>
        <w:t xml:space="preserve">The Players’ Choice</w:t>
      </w:r>
    </w:p>
    <w:p>
      <w:pPr>
        <w:pStyle w:val="FirstParagraph"/>
      </w:pPr>
      <w:r>
        <w:rPr>
          <w:bCs/>
          <w:b/>
        </w:rPr>
        <w:t xml:space="preserve">Say:</w:t>
      </w:r>
    </w:p>
    <w:p>
      <w:pPr>
        <w:pStyle w:val="BodyText"/>
      </w:pPr>
      <w:r>
        <w:t xml:space="preserve">“</w:t>
      </w:r>
      <w:r>
        <w:t xml:space="preserve">Mira turns to you.</w:t>
      </w:r>
      <w:r>
        <w:t xml:space="preserve"> </w:t>
      </w:r>
      <w:r>
        <w:t xml:space="preserve">‘</w:t>
      </w:r>
      <w:r>
        <w:t xml:space="preserve">That thing followed me in. I can help you fight it — but only if you’ll hear me out afterward. I’m not your enemy. That is.</w:t>
      </w:r>
      <w:r>
        <w:t xml:space="preserve">’</w:t>
      </w:r>
      <w:r>
        <w:t xml:space="preserve"> </w:t>
      </w:r>
      <w:r>
        <w:t xml:space="preserve">She points at the Shadowmaw.</w:t>
      </w:r>
      <w:r>
        <w:t xml:space="preserve">”</w:t>
      </w:r>
    </w:p>
    <w:p>
      <w:pPr>
        <w:pStyle w:val="BodyText"/>
      </w:pPr>
      <w:r>
        <w:rPr>
          <w:bCs/>
          <w:b/>
        </w:rPr>
        <w:t xml:space="preserve">Three paths:</w:t>
      </w:r>
    </w:p>
    <w:p>
      <w:pPr>
        <w:numPr>
          <w:ilvl w:val="0"/>
          <w:numId w:val="1007"/>
        </w:numPr>
        <w:pStyle w:val="Compact"/>
      </w:pPr>
      <w:r>
        <w:rPr>
          <w:bCs/>
          <w:b/>
        </w:rPr>
        <w:t xml:space="preserve">Work with Mira</w:t>
      </w:r>
      <w:r>
        <w:t xml:space="preserve"> </w:t>
      </w:r>
      <w:r>
        <w:t xml:space="preserve">(recommended) — She joins the fight as an ally. Requires DC 10 Persuasion or genuine roleplay. Easier combat.</w:t>
      </w:r>
    </w:p>
    <w:p>
      <w:pPr>
        <w:numPr>
          <w:ilvl w:val="0"/>
          <w:numId w:val="1007"/>
        </w:numPr>
        <w:pStyle w:val="Compact"/>
      </w:pPr>
      <w:r>
        <w:rPr>
          <w:bCs/>
          <w:b/>
        </w:rPr>
        <w:t xml:space="preserve">Fight Mira AND the Shadowmaw</w:t>
      </w:r>
      <w:r>
        <w:t xml:space="preserve"> </w:t>
      </w:r>
      <w:r>
        <w:t xml:space="preserve">— Much harder. Mira uses Mage stat block (AC 13, 22 HP).</w:t>
      </w:r>
    </w:p>
    <w:p>
      <w:pPr>
        <w:numPr>
          <w:ilvl w:val="0"/>
          <w:numId w:val="1007"/>
        </w:numPr>
        <w:pStyle w:val="Compact"/>
      </w:pPr>
      <w:r>
        <w:rPr>
          <w:bCs/>
          <w:b/>
        </w:rPr>
        <w:t xml:space="preserve">Let Mira go, focus on Shadowmaw</w:t>
      </w:r>
      <w:r>
        <w:t xml:space="preserve"> </w:t>
      </w:r>
      <w:r>
        <w:t xml:space="preserve">— She disappears. Sequel hook.</w:t>
      </w:r>
    </w:p>
    <w:p>
      <w:pPr>
        <w:pStyle w:val="BlockText"/>
      </w:pPr>
      <w:r>
        <w:rPr>
          <w:bCs/>
          <w:b/>
        </w:rPr>
        <w:t xml:space="preserve">DM NOTE:</w:t>
      </w:r>
      <w:r>
        <w:t xml:space="preserve"> </w:t>
      </w:r>
      <w:r>
        <w:t xml:space="preserve">There’s no wrong answer, but reward working with Mira. This teaches that people who find vulnerabilities should be listened to, not punished. Don’t belabor the choice — give them 2 minutes max, then start the fight.</w:t>
      </w:r>
    </w:p>
    <w:p>
      <w:r>
        <w:pict>
          <v:rect style="width:0;height:1.5pt" o:hralign="center" o:hrstd="t" o:hr="t"/>
        </w:pict>
      </w:r>
    </w:p>
    <w:bookmarkEnd w:id="54"/>
    <w:bookmarkStart w:id="55" w:name="combat-the-shadowmaw"/>
    <w:p>
      <w:pPr>
        <w:pStyle w:val="Heading2"/>
      </w:pPr>
      <w:r>
        <w:t xml:space="preserve">Combat: The Shadowmaw</w:t>
      </w:r>
    </w:p>
    <w:p>
      <w:pPr>
        <w:pStyle w:val="BlockText"/>
      </w:pPr>
      <w:r>
        <w:rPr>
          <w:bCs/>
          <w:b/>
        </w:rPr>
        <w:t xml:space="preserve">DM NOTE:</w:t>
      </w:r>
      <w:r>
        <w:t xml:space="preserve"> </w:t>
      </w:r>
      <w:r>
        <w:t xml:space="preserve">Roll initiative. Run this fight fast — 3 to 4 rounds max.</w:t>
      </w:r>
    </w:p>
    <w:p>
      <w:pPr>
        <w:pStyle w:val="FirstParagraph"/>
      </w:pPr>
      <w:r>
        <w:rPr>
          <w:bCs/>
          <w:b/>
        </w:rPr>
        <w:t xml:space="preserve">SHADOWMAW — Large Monstrosity</w:t>
      </w:r>
    </w:p>
    <w:p>
      <w:pPr>
        <w:numPr>
          <w:ilvl w:val="0"/>
          <w:numId w:val="1008"/>
        </w:numPr>
        <w:pStyle w:val="Compact"/>
      </w:pPr>
      <w:r>
        <w:rPr>
          <w:bCs/>
          <w:b/>
        </w:rPr>
        <w:t xml:space="preserve">AC:</w:t>
      </w:r>
      <w:r>
        <w:t xml:space="preserve"> </w:t>
      </w:r>
      <w:r>
        <w:t xml:space="preserve">13</w:t>
      </w:r>
    </w:p>
    <w:p>
      <w:pPr>
        <w:numPr>
          <w:ilvl w:val="0"/>
          <w:numId w:val="1008"/>
        </w:numPr>
        <w:pStyle w:val="Compact"/>
      </w:pPr>
      <w:r>
        <w:rPr>
          <w:bCs/>
          <w:b/>
        </w:rPr>
        <w:t xml:space="preserve">HP:</w:t>
      </w:r>
      <w:r>
        <w:t xml:space="preserve"> </w:t>
      </w:r>
      <w:r>
        <w:t xml:space="preserve">55 (for 6 players — use 45 for 4–5, 35 for 3)</w:t>
      </w:r>
    </w:p>
    <w:p>
      <w:pPr>
        <w:numPr>
          <w:ilvl w:val="0"/>
          <w:numId w:val="1008"/>
        </w:numPr>
        <w:pStyle w:val="Compact"/>
      </w:pPr>
      <w:r>
        <w:rPr>
          <w:bCs/>
          <w:b/>
        </w:rPr>
        <w:t xml:space="preserve">Speed:</w:t>
      </w:r>
      <w:r>
        <w:t xml:space="preserve"> </w:t>
      </w:r>
      <w:r>
        <w:t xml:space="preserve">30 ft., fly 20 ft.</w:t>
      </w:r>
    </w:p>
    <w:p>
      <w:pPr>
        <w:numPr>
          <w:ilvl w:val="0"/>
          <w:numId w:val="1008"/>
        </w:numPr>
        <w:pStyle w:val="Compact"/>
      </w:pPr>
      <w:r>
        <w:rPr>
          <w:bCs/>
          <w:b/>
        </w:rPr>
        <w:t xml:space="preserve">STR</w:t>
      </w:r>
      <w:r>
        <w:t xml:space="preserve"> </w:t>
      </w:r>
      <w:r>
        <w:t xml:space="preserve">16 (+3)</w:t>
      </w:r>
      <w:r>
        <w:t xml:space="preserve"> </w:t>
      </w:r>
      <w:r>
        <w:rPr>
          <w:bCs/>
          <w:b/>
        </w:rPr>
        <w:t xml:space="preserve">DEX</w:t>
      </w:r>
      <w:r>
        <w:t xml:space="preserve"> </w:t>
      </w:r>
      <w:r>
        <w:t xml:space="preserve">12 (+1)</w:t>
      </w:r>
      <w:r>
        <w:t xml:space="preserve"> </w:t>
      </w:r>
      <w:r>
        <w:rPr>
          <w:bCs/>
          <w:b/>
        </w:rPr>
        <w:t xml:space="preserve">CON</w:t>
      </w:r>
      <w:r>
        <w:t xml:space="preserve"> </w:t>
      </w:r>
      <w:r>
        <w:t xml:space="preserve">14 (+2)</w:t>
      </w:r>
      <w:r>
        <w:t xml:space="preserve"> </w:t>
      </w:r>
      <w:r>
        <w:rPr>
          <w:bCs/>
          <w:b/>
        </w:rPr>
        <w:t xml:space="preserve">INT</w:t>
      </w:r>
      <w:r>
        <w:t xml:space="preserve"> </w:t>
      </w:r>
      <w:r>
        <w:t xml:space="preserve">10 (+0)</w:t>
      </w:r>
      <w:r>
        <w:t xml:space="preserve"> </w:t>
      </w:r>
      <w:r>
        <w:rPr>
          <w:bCs/>
          <w:b/>
        </w:rPr>
        <w:t xml:space="preserve">WIS</w:t>
      </w:r>
      <w:r>
        <w:t xml:space="preserve"> </w:t>
      </w:r>
      <w:r>
        <w:t xml:space="preserve">11 (+0)</w:t>
      </w:r>
      <w:r>
        <w:t xml:space="preserve"> </w:t>
      </w:r>
      <w:r>
        <w:rPr>
          <w:bCs/>
          <w:b/>
        </w:rPr>
        <w:t xml:space="preserve">CHA</w:t>
      </w:r>
      <w:r>
        <w:t xml:space="preserve"> </w:t>
      </w:r>
      <w:r>
        <w:t xml:space="preserve">8 (−1)</w:t>
      </w:r>
    </w:p>
    <w:p>
      <w:pPr>
        <w:pStyle w:val="FirstParagraph"/>
      </w:pPr>
      <w:r>
        <w:rPr>
          <w:bCs/>
          <w:b/>
        </w:rPr>
        <w:t xml:space="preserve">Attacks:</w:t>
      </w:r>
      <w:r>
        <w:t xml:space="preserve"> </w:t>
      </w:r>
      <w:r>
        <w:t xml:space="preserve">-</w:t>
      </w:r>
      <w:r>
        <w:t xml:space="preserve"> </w:t>
      </w:r>
      <w:r>
        <w:rPr>
          <w:bCs/>
          <w:b/>
        </w:rPr>
        <w:t xml:space="preserve">Shadow Bite:</w:t>
      </w:r>
      <w:r>
        <w:t xml:space="preserve"> </w:t>
      </w:r>
      <w:r>
        <w:t xml:space="preserve">+5 to hit, reach 5 ft., one target. Hit: 2d6+3 necrotic damage.</w:t>
      </w:r>
      <w:r>
        <w:t xml:space="preserve"> </w:t>
      </w:r>
      <w:r>
        <w:t xml:space="preserve">-</w:t>
      </w:r>
      <w:r>
        <w:t xml:space="preserve"> </w:t>
      </w:r>
      <w:r>
        <w:rPr>
          <w:bCs/>
          <w:b/>
        </w:rPr>
        <w:t xml:space="preserve">Ward Drain (Recharge 5–6):</w:t>
      </w:r>
      <w:r>
        <w:t xml:space="preserve"> </w:t>
      </w:r>
      <w:r>
        <w:t xml:space="preserve">Latches onto a rune-thread and drains it. One ward in the kingdom fails. Narratively dramatic, no direct mechanical effect — raises stakes.</w:t>
      </w:r>
    </w:p>
    <w:p>
      <w:pPr>
        <w:pStyle w:val="BodyText"/>
      </w:pPr>
      <w:r>
        <w:rPr>
          <w:bCs/>
          <w:b/>
        </w:rPr>
        <w:t xml:space="preserve">Vulnerability:</w:t>
      </w:r>
      <w:r>
        <w:t xml:space="preserve"> </w:t>
      </w:r>
      <w:r>
        <w:t xml:space="preserve">Radiant damage (double damage from light-based spells/abilities).</w:t>
      </w:r>
    </w:p>
    <w:p>
      <w:pPr>
        <w:pStyle w:val="BlockText"/>
      </w:pPr>
      <w:r>
        <w:rPr>
          <w:bCs/>
          <w:b/>
        </w:rPr>
        <w:t xml:space="preserve">DM NOTE:</w:t>
      </w:r>
      <w:r>
        <w:t xml:space="preserve"> </w:t>
      </w:r>
      <w:r>
        <w:t xml:space="preserve">Each round, describe a ward failing somewhere in the kingdom to create urgency:</w:t>
      </w:r>
      <w:r>
        <w:t xml:space="preserve"> </w:t>
      </w:r>
      <w:r>
        <w:t xml:space="preserve">“</w:t>
      </w:r>
      <w:r>
        <w:t xml:space="preserve">The market wards go dark.</w:t>
      </w:r>
      <w:r>
        <w:t xml:space="preserve">”</w:t>
      </w:r>
      <w:r>
        <w:t xml:space="preserve"> </w:t>
      </w:r>
      <w:r>
        <w:t xml:space="preserve">“</w:t>
      </w:r>
      <w:r>
        <w:t xml:space="preserve">A sentinel collapses in the Eastern Market.</w:t>
      </w:r>
      <w:r>
        <w:t xml:space="preserve">”</w:t>
      </w:r>
      <w:r>
        <w:t xml:space="preserve"> </w:t>
      </w:r>
      <w:r>
        <w:t xml:space="preserve">If Mira is allied, she spends her turns repairing rune-threads instead of attacking — preventing Ward Drain from having lasting effects. If combat feels too easy, use Ward Drain. If it feels too hard, remind them about radiant vulnerability:</w:t>
      </w:r>
      <w:r>
        <w:t xml:space="preserve"> </w:t>
      </w:r>
      <w:r>
        <w:t xml:space="preserve">“</w:t>
      </w:r>
      <w:r>
        <w:t xml:space="preserve">Mira shouts:</w:t>
      </w:r>
      <w:r>
        <w:t xml:space="preserve"> </w:t>
      </w:r>
      <w:r>
        <w:t xml:space="preserve">‘</w:t>
      </w:r>
      <w:r>
        <w:t xml:space="preserve">The Shadowmaw flinches from light!</w:t>
      </w:r>
      <w:r>
        <w:t xml:space="preserve">’</w:t>
      </w:r>
      <w:r>
        <w:t xml:space="preserve">”</w:t>
      </w:r>
    </w:p>
    <w:p>
      <w:r>
        <w:pict>
          <v:rect style="width:0;height:1.5pt" o:hralign="center" o:hrstd="t" o:hr="t"/>
        </w:pict>
      </w:r>
    </w:p>
    <w:bookmarkEnd w:id="55"/>
    <w:bookmarkStart w:id="56" w:name="X7f12412a4623c16898a606ea5bc2ec25267797e"/>
    <w:p>
      <w:pPr>
        <w:pStyle w:val="Heading2"/>
      </w:pPr>
      <w:r>
        <w:t xml:space="preserve">After the Battle: Patching the Shieldwall (1:40–1:45)</w:t>
      </w:r>
    </w:p>
    <w:p>
      <w:pPr>
        <w:pStyle w:val="FirstParagraph"/>
      </w:pPr>
      <w:r>
        <w:rPr>
          <w:bCs/>
          <w:b/>
        </w:rPr>
        <w:t xml:space="preserve">Say:</w:t>
      </w:r>
    </w:p>
    <w:p>
      <w:pPr>
        <w:pStyle w:val="BodyText"/>
      </w:pPr>
      <w:r>
        <w:t xml:space="preserve">“</w:t>
      </w:r>
      <w:r>
        <w:t xml:space="preserve">The Shadowmaw dissolves into wisps of shadow. The Hearthstone is damaged but still pulsing. The Shieldwall needs repairs.</w:t>
      </w:r>
      <w:r>
        <w:t xml:space="preserve">”</w:t>
      </w:r>
    </w:p>
    <w:p>
      <w:pPr>
        <w:pStyle w:val="BodyText"/>
      </w:pPr>
      <w:r>
        <w:rPr>
          <w:bCs/>
          <w:b/>
        </w:rPr>
        <w:t xml:space="preserve">Collaborative skill challenge:</w:t>
      </w:r>
    </w:p>
    <w:p>
      <w:pPr>
        <w:numPr>
          <w:ilvl w:val="0"/>
          <w:numId w:val="1009"/>
        </w:numPr>
        <w:pStyle w:val="Compact"/>
      </w:pPr>
      <w:r>
        <w:t xml:space="preserve">Each player makes</w:t>
      </w:r>
      <w:r>
        <w:t xml:space="preserve"> </w:t>
      </w:r>
      <w:r>
        <w:rPr>
          <w:bCs/>
          <w:b/>
        </w:rPr>
        <w:t xml:space="preserve">one ability check</w:t>
      </w:r>
      <w:r>
        <w:t xml:space="preserve"> </w:t>
      </w:r>
      <w:r>
        <w:t xml:space="preserve">using any skill they can justify (Arcana to reweave runes, Athletics to hold a cracked ward-stone, Medicine to diagnose the damage pattern, Persuasion to convince a confused Sentinel to reboot)</w:t>
      </w:r>
    </w:p>
    <w:p>
      <w:pPr>
        <w:numPr>
          <w:ilvl w:val="0"/>
          <w:numId w:val="1009"/>
        </w:numPr>
        <w:pStyle w:val="Compact"/>
      </w:pPr>
      <w:r>
        <w:rPr>
          <w:bCs/>
          <w:b/>
        </w:rPr>
        <w:t xml:space="preserve">DC 10.</w:t>
      </w:r>
      <w:r>
        <w:t xml:space="preserve"> </w:t>
      </w:r>
      <w:r>
        <w:t xml:space="preserve">The party needs</w:t>
      </w:r>
      <w:r>
        <w:t xml:space="preserve"> </w:t>
      </w:r>
      <w:r>
        <w:rPr>
          <w:bCs/>
          <w:b/>
        </w:rPr>
        <w:t xml:space="preserve">4 total successes</w:t>
      </w:r>
      <w:r>
        <w:t xml:space="preserve"> </w:t>
      </w:r>
      <w:r>
        <w:t xml:space="preserve">to fully repair the Shieldwall.</w:t>
      </w:r>
    </w:p>
    <w:p>
      <w:pPr>
        <w:numPr>
          <w:ilvl w:val="0"/>
          <w:numId w:val="1009"/>
        </w:numPr>
        <w:pStyle w:val="Compact"/>
      </w:pPr>
      <w:r>
        <w:t xml:space="preserve">Narrate each repair:</w:t>
      </w:r>
      <w:r>
        <w:t xml:space="preserve"> </w:t>
      </w:r>
      <w:r>
        <w:rPr>
          <w:iCs/>
          <w:i/>
        </w:rPr>
        <w:t xml:space="preserve">“</w:t>
      </w:r>
      <w:r>
        <w:rPr>
          <w:iCs/>
          <w:i/>
        </w:rPr>
        <w:t xml:space="preserve">As you speak the command words, the Sentinel’s eyes flicker back to blue and it snaps to attention.</w:t>
      </w:r>
      <w:r>
        <w:rPr>
          <w:iCs/>
          <w:i/>
        </w:rPr>
        <w:t xml:space="preserve">”</w:t>
      </w:r>
    </w:p>
    <w:p>
      <w:pPr>
        <w:pStyle w:val="BlockText"/>
      </w:pPr>
      <w:r>
        <w:rPr>
          <w:bCs/>
          <w:b/>
        </w:rPr>
        <w:t xml:space="preserve">SECURITY CONCEPT:</w:t>
      </w:r>
      <w:r>
        <w:t xml:space="preserve"> </w:t>
      </w:r>
      <w:r>
        <w:t xml:space="preserve">After a real breach, organizations go through remediation — patching vulnerabilities, restoring from backups, resetting compromised credentials, and hardening defenses.</w:t>
      </w:r>
    </w:p>
    <w:p>
      <w:r>
        <w:pict>
          <v:rect style="width:0;height:1.5pt" o:hralign="center" o:hrstd="t" o:hr="t"/>
        </w:pict>
      </w:r>
    </w:p>
    <w:bookmarkEnd w:id="56"/>
    <w:bookmarkStart w:id="59" w:name="resolution-and-debrief-145200"/>
    <w:p>
      <w:pPr>
        <w:pStyle w:val="Heading2"/>
      </w:pPr>
      <w:r>
        <w:t xml:space="preserve">Resolution and Debrief (1:45–2:00)</w:t>
      </w:r>
    </w:p>
    <w:bookmarkStart w:id="57" w:name="read-aloud-11"/>
    <w:p>
      <w:pPr>
        <w:pStyle w:val="Heading3"/>
      </w:pPr>
      <w:r>
        <w:t xml:space="preserve">READ ALOUD:</w:t>
      </w:r>
    </w:p>
    <w:p>
      <w:pPr>
        <w:pStyle w:val="FirstParagraph"/>
      </w:pPr>
      <w:r>
        <w:rPr>
          <w:iCs/>
          <w:i/>
        </w:rPr>
        <w:t xml:space="preserve">“The Hearthstone’s light steadies. One by one, the rune-threads brighten, stretching outward through the walls and up through the earth to wards and sentinels across the kingdom. In the Eastern Market, a flickering ward-stone blazes back to life. In the Sentinel Workshop, the patrol suits stand and resume their rounds.</w:t>
      </w:r>
    </w:p>
    <w:p>
      <w:pPr>
        <w:pStyle w:val="BodyText"/>
      </w:pPr>
      <w:r>
        <w:rPr>
          <w:iCs/>
          <w:i/>
        </w:rPr>
        <w:t xml:space="preserve">Commander Lysara arrives with reinforcements — too late for the fight, but just in time for the debrief.”</w:t>
      </w:r>
    </w:p>
    <w:p>
      <w:r>
        <w:pict>
          <v:rect style="width:0;height:1.5pt" o:hralign="center" o:hrstd="t" o:hr="t"/>
        </w:pict>
      </w:r>
    </w:p>
    <w:p>
      <w:pPr>
        <w:pStyle w:val="FirstParagraph"/>
      </w:pPr>
      <w:r>
        <w:rPr>
          <w:bCs/>
          <w:b/>
        </w:rPr>
        <w:t xml:space="preserve">Lysara’s Debrief — ask the party these questions:</w:t>
      </w:r>
    </w:p>
    <w:p>
      <w:pPr>
        <w:numPr>
          <w:ilvl w:val="0"/>
          <w:numId w:val="1010"/>
        </w:numPr>
        <w:pStyle w:val="Compact"/>
      </w:pPr>
      <w:r>
        <w:t xml:space="preserve">“</w:t>
      </w:r>
      <w:r>
        <w:t xml:space="preserve">How did the attacker get in?</w:t>
      </w:r>
      <w:r>
        <w:t xml:space="preserve">”</w:t>
      </w:r>
      <w:r>
        <w:t xml:space="preserve"> </w:t>
      </w:r>
      <w:r>
        <w:rPr>
          <w:iCs/>
          <w:i/>
        </w:rPr>
        <w:t xml:space="preserve">(Social engineering, phishing Finn’s credentials)</w:t>
      </w:r>
    </w:p>
    <w:p>
      <w:pPr>
        <w:numPr>
          <w:ilvl w:val="0"/>
          <w:numId w:val="1010"/>
        </w:numPr>
        <w:pStyle w:val="Compact"/>
      </w:pPr>
      <w:r>
        <w:t xml:space="preserve">“</w:t>
      </w:r>
      <w:r>
        <w:t xml:space="preserve">What did they do once inside?</w:t>
      </w:r>
      <w:r>
        <w:t xml:space="preserve">”</w:t>
      </w:r>
      <w:r>
        <w:t xml:space="preserve"> </w:t>
      </w:r>
      <w:r>
        <w:rPr>
          <w:iCs/>
          <w:i/>
        </w:rPr>
        <w:t xml:space="preserve">(Escalated access, rewrote Sentinel rules, bypassed security layers)</w:t>
      </w:r>
    </w:p>
    <w:p>
      <w:pPr>
        <w:numPr>
          <w:ilvl w:val="0"/>
          <w:numId w:val="1010"/>
        </w:numPr>
        <w:pStyle w:val="Compact"/>
      </w:pPr>
      <w:r>
        <w:t xml:space="preserve">“</w:t>
      </w:r>
      <w:r>
        <w:t xml:space="preserve">How do we prevent this from happening again?</w:t>
      </w:r>
      <w:r>
        <w:t xml:space="preserve">”</w:t>
      </w:r>
      <w:r>
        <w:t xml:space="preserve"> </w:t>
      </w:r>
      <w:r>
        <w:rPr>
          <w:iCs/>
          <w:i/>
        </w:rPr>
        <w:t xml:space="preserve">(Open answer — train staff, add MFA, listen to vulnerability reporters, patch known weaknesses)</w:t>
      </w:r>
    </w:p>
    <w:p>
      <w:pPr>
        <w:pStyle w:val="BlockText"/>
      </w:pPr>
      <w:r>
        <w:rPr>
          <w:bCs/>
          <w:b/>
        </w:rPr>
        <w:t xml:space="preserve">DM NOTE:</w:t>
      </w:r>
      <w:r>
        <w:t xml:space="preserve"> </w:t>
      </w:r>
      <w:r>
        <w:t xml:space="preserve">If the players allied with Mira, Lysara reluctantly agrees the Guild needs to take vulnerability reports seriously. Mira is offered a position leading a new</w:t>
      </w:r>
      <w:r>
        <w:t xml:space="preserve"> </w:t>
      </w:r>
      <w:r>
        <w:t xml:space="preserve">“</w:t>
      </w:r>
      <w:r>
        <w:t xml:space="preserve">Red Team</w:t>
      </w:r>
      <w:r>
        <w:t xml:space="preserve">”</w:t>
      </w:r>
      <w:r>
        <w:t xml:space="preserve"> </w:t>
      </w:r>
      <w:r>
        <w:t xml:space="preserve">— Wardkeepers whose job is to find weaknesses before enemies do.</w:t>
      </w:r>
    </w:p>
    <w:bookmarkEnd w:id="57"/>
    <w:bookmarkStart w:id="58" w:name="read-aloud-closing"/>
    <w:p>
      <w:pPr>
        <w:pStyle w:val="Heading3"/>
      </w:pPr>
      <w:r>
        <w:t xml:space="preserve">READ ALOUD (closing):</w:t>
      </w:r>
    </w:p>
    <w:p>
      <w:pPr>
        <w:pStyle w:val="FirstParagraph"/>
      </w:pPr>
      <w:r>
        <w:rPr>
          <w:iCs/>
          <w:i/>
        </w:rPr>
        <w:t xml:space="preserve">“</w:t>
      </w:r>
      <w:r>
        <w:rPr>
          <w:iCs/>
          <w:i/>
        </w:rPr>
        <w:t xml:space="preserve">The Shattered Shield is restored. The kingdom is safe — for now. And the Wardkeepers’ Guild has learned something important: the strongest defenses aren’t just walls and wards. They’re the people who build them, test them, and have the courage to say when something is wrong.</w:t>
      </w:r>
      <w:r>
        <w:rPr>
          <w:iCs/>
          <w:i/>
        </w:rPr>
        <w:t xml:space="preserve">”</w:t>
      </w:r>
    </w:p>
    <w:p>
      <w:r>
        <w:pict>
          <v:rect style="width:0;height:1.5pt" o:hralign="center" o:hrstd="t" o:hr="t"/>
        </w:pict>
      </w:r>
    </w:p>
    <w:p>
      <w:pPr>
        <w:pStyle w:val="FirstParagraph"/>
      </w:pPr>
      <w:r>
        <w:rPr>
          <w:bCs/>
          <w:b/>
        </w:rPr>
        <w:t xml:space="preserve">Say:</w:t>
      </w:r>
    </w:p>
    <w:p>
      <w:pPr>
        <w:pStyle w:val="BodyText"/>
      </w:pPr>
      <w:r>
        <w:t xml:space="preserve">“</w:t>
      </w:r>
      <w:r>
        <w:t xml:space="preserve">That’s the adventure! Before we wrap up, go around the table: each person name one cybersecurity concept you learned today.</w:t>
      </w:r>
      <w:r>
        <w:t xml:space="preserve">”</w:t>
      </w:r>
    </w:p>
    <w:p>
      <w:pPr>
        <w:pStyle w:val="BlockText"/>
      </w:pPr>
      <w:r>
        <w:rPr>
          <w:bCs/>
          <w:b/>
        </w:rPr>
        <w:t xml:space="preserve">DM NOTE:</w:t>
      </w:r>
      <w:r>
        <w:t xml:space="preserve"> </w:t>
      </w:r>
      <w:r>
        <w:t xml:space="preserve">Hand out any rewards or certificates you’ve prepared. Celebrate. If there’s time and interest, share the glossary or discussion questions.</w:t>
      </w:r>
    </w:p>
    <w:p>
      <w:r>
        <w:pict>
          <v:rect style="width:0;height:1.5pt" o:hralign="center" o:hrstd="t" o:hr="t"/>
        </w:pict>
      </w:r>
    </w:p>
    <w:bookmarkEnd w:id="58"/>
    <w:bookmarkEnd w:id="59"/>
    <w:bookmarkEnd w:id="60"/>
    <w:bookmarkStart w:id="61" w:name="if-things-go-wrong-quick-reference"/>
    <w:p>
      <w:pPr>
        <w:pStyle w:val="Heading1"/>
      </w:pPr>
      <w:r>
        <w:t xml:space="preserve">IF THINGS GO WRONG — QUICK REFERENCE</w:t>
      </w:r>
    </w:p>
    <w:tbl>
      <w:tblPr>
        <w:tblStyle w:val="Table"/>
        <w:tblW w:type="pct" w:w="5000"/>
        <w:tblLook w:firstRow="1" w:lastRow="0" w:firstColumn="0" w:lastColumn="0" w:noHBand="0" w:noVBand="0" w:val="0020"/>
        <w:jc w:val="start"/>
      </w:tblPr>
      <w:tblGrid>
        <w:gridCol w:w="5445"/>
        <w:gridCol w:w="2475"/>
      </w:tblGrid>
      <w:tr>
        <w:trPr>
          <w:tblHeader w:val="true"/>
        </w:trPr>
        <w:tc>
          <w:tcPr/>
          <w:p>
            <w:pPr>
              <w:pStyle w:val="Compact"/>
              <w:jc w:val="left"/>
            </w:pPr>
            <w:r>
              <w:t xml:space="preserve">Situation</w:t>
            </w:r>
          </w:p>
        </w:tc>
        <w:tc>
          <w:tcPr/>
          <w:p>
            <w:pPr>
              <w:pStyle w:val="Compact"/>
              <w:jc w:val="left"/>
            </w:pPr>
            <w:r>
              <w:t xml:space="preserve">Fix</w:t>
            </w:r>
          </w:p>
        </w:tc>
      </w:tr>
      <w:tr>
        <w:tc>
          <w:tcPr/>
          <w:p>
            <w:pPr>
              <w:pStyle w:val="Compact"/>
              <w:jc w:val="left"/>
            </w:pPr>
            <w:r>
              <w:t xml:space="preserve">Players don’t know where to go</w:t>
            </w:r>
          </w:p>
        </w:tc>
        <w:tc>
          <w:tcPr/>
          <w:p>
            <w:pPr>
              <w:pStyle w:val="Compact"/>
              <w:jc w:val="left"/>
            </w:pPr>
            <w:r>
              <w:t xml:space="preserve">A Guild messenger arrives with a new report pointing to the next lead.</w:t>
            </w:r>
          </w:p>
        </w:tc>
      </w:tr>
      <w:tr>
        <w:tc>
          <w:tcPr/>
          <w:p>
            <w:pPr>
              <w:pStyle w:val="Compact"/>
              <w:jc w:val="left"/>
            </w:pPr>
            <w:r>
              <w:t xml:space="preserve">Can’t solve a puzzle</w:t>
            </w:r>
          </w:p>
        </w:tc>
        <w:tc>
          <w:tcPr/>
          <w:p>
            <w:pPr>
              <w:pStyle w:val="Compact"/>
              <w:jc w:val="left"/>
            </w:pPr>
            <w:r>
              <w:t xml:space="preserve">Echo or an NPC gives a direct hint. After 8 min, just give them the answer.</w:t>
            </w:r>
          </w:p>
        </w:tc>
      </w:tr>
      <w:tr>
        <w:tc>
          <w:tcPr/>
          <w:p>
            <w:pPr>
              <w:pStyle w:val="Compact"/>
              <w:jc w:val="left"/>
            </w:pPr>
            <w:r>
              <w:t xml:space="preserve">Social encounter stalls</w:t>
            </w:r>
          </w:p>
        </w:tc>
        <w:tc>
          <w:tcPr/>
          <w:p>
            <w:pPr>
              <w:pStyle w:val="Compact"/>
              <w:jc w:val="left"/>
            </w:pPr>
            <w:r>
              <w:t xml:space="preserve">The NPC volunteers:</w:t>
            </w:r>
            <w:r>
              <w:t xml:space="preserve"> </w:t>
            </w:r>
            <w:r>
              <w:t xml:space="preserve">“</w:t>
            </w:r>
            <w:r>
              <w:t xml:space="preserve">Look, I probably shouldn’t say this, but…</w:t>
            </w:r>
            <w:r>
              <w:t xml:space="preserve">”</w:t>
            </w:r>
          </w:p>
        </w:tc>
      </w:tr>
      <w:tr>
        <w:tc>
          <w:tcPr/>
          <w:p>
            <w:pPr>
              <w:pStyle w:val="Compact"/>
              <w:jc w:val="left"/>
            </w:pPr>
            <w:r>
              <w:t xml:space="preserve">Combat feels too hard</w:t>
            </w:r>
          </w:p>
        </w:tc>
        <w:tc>
          <w:tcPr/>
          <w:p>
            <w:pPr>
              <w:pStyle w:val="Compact"/>
              <w:jc w:val="left"/>
            </w:pPr>
            <w:r>
              <w:t xml:space="preserve">Mira shouts:</w:t>
            </w:r>
            <w:r>
              <w:t xml:space="preserve"> </w:t>
            </w:r>
            <w:r>
              <w:t xml:space="preserve">“</w:t>
            </w:r>
            <w:r>
              <w:t xml:space="preserve">The Shadowmaw flinches from light!</w:t>
            </w:r>
            <w:r>
              <w:t xml:space="preserve">”</w:t>
            </w:r>
            <w:r>
              <w:t xml:space="preserve"> </w:t>
            </w:r>
            <w:r>
              <w:t xml:space="preserve">(radiant vulnerability)</w:t>
            </w:r>
          </w:p>
        </w:tc>
      </w:tr>
      <w:tr>
        <w:tc>
          <w:tcPr/>
          <w:p>
            <w:pPr>
              <w:pStyle w:val="Compact"/>
              <w:jc w:val="left"/>
            </w:pPr>
            <w:r>
              <w:t xml:space="preserve">Combat feels too easy</w:t>
            </w:r>
          </w:p>
        </w:tc>
        <w:tc>
          <w:tcPr/>
          <w:p>
            <w:pPr>
              <w:pStyle w:val="Compact"/>
              <w:jc w:val="left"/>
            </w:pPr>
            <w:r>
              <w:t xml:space="preserve">Shadowmaw uses Ward Drain. Add narrative tension.</w:t>
            </w:r>
          </w:p>
        </w:tc>
      </w:tr>
      <w:tr>
        <w:tc>
          <w:tcPr/>
          <w:p>
            <w:pPr>
              <w:pStyle w:val="Compact"/>
              <w:jc w:val="left"/>
            </w:pPr>
            <w:r>
              <w:t xml:space="preserve">Players argue</w:t>
            </w:r>
          </w:p>
        </w:tc>
        <w:tc>
          <w:tcPr/>
          <w:p>
            <w:pPr>
              <w:pStyle w:val="Compact"/>
              <w:jc w:val="left"/>
            </w:pPr>
            <w:r>
              <w:t xml:space="preserve">Lysara’s sending stone:</w:t>
            </w:r>
            <w:r>
              <w:t xml:space="preserve"> </w:t>
            </w:r>
            <w:r>
              <w:t xml:space="preserve">“</w:t>
            </w:r>
            <w:r>
              <w:t xml:space="preserve">We’re running out of time. Pick a path and commit.</w:t>
            </w:r>
            <w:r>
              <w:t xml:space="preserve">”</w:t>
            </w:r>
          </w:p>
        </w:tc>
      </w:tr>
      <w:tr>
        <w:tc>
          <w:tcPr/>
          <w:p>
            <w:pPr>
              <w:pStyle w:val="Compact"/>
              <w:jc w:val="left"/>
            </w:pPr>
            <w:r>
              <w:t xml:space="preserve">A player is disengaged</w:t>
            </w:r>
          </w:p>
        </w:tc>
        <w:tc>
          <w:tcPr/>
          <w:p>
            <w:pPr>
              <w:pStyle w:val="Compact"/>
              <w:jc w:val="left"/>
            </w:pPr>
            <w:r>
              <w:t xml:space="preserve">An NPC directly asks that player’s character for their opinion.</w:t>
            </w:r>
          </w:p>
        </w:tc>
      </w:tr>
      <w:tr>
        <w:tc>
          <w:tcPr/>
          <w:p>
            <w:pPr>
              <w:pStyle w:val="Compact"/>
              <w:jc w:val="left"/>
            </w:pPr>
            <w:r>
              <w:t xml:space="preserve">Players are mean to Finn</w:t>
            </w:r>
          </w:p>
        </w:tc>
        <w:tc>
          <w:tcPr/>
          <w:p>
            <w:pPr>
              <w:pStyle w:val="Compact"/>
              <w:jc w:val="left"/>
            </w:pPr>
            <w:r>
              <w:t xml:space="preserve">“</w:t>
            </w:r>
            <w:r>
              <w:t xml:space="preserve">Blaming the victim wastes time. What do we do to prevent this next time?</w:t>
            </w:r>
            <w:r>
              <w:t xml:space="preserve">”</w:t>
            </w:r>
          </w:p>
        </w:tc>
      </w:tr>
      <w:tr>
        <w:tc>
          <w:tcPr/>
          <w:p>
            <w:pPr>
              <w:pStyle w:val="Compact"/>
              <w:jc w:val="left"/>
            </w:pPr>
            <w:r>
              <w:t xml:space="preserve">Running over 2 hours</w:t>
            </w:r>
          </w:p>
        </w:tc>
        <w:tc>
          <w:tcPr/>
          <w:p>
            <w:pPr>
              <w:pStyle w:val="Compact"/>
              <w:jc w:val="left"/>
            </w:pPr>
            <w:r>
              <w:t xml:space="preserve">Cut the skill challenge to 2 successes. Shorten the debrief to one question.</w:t>
            </w:r>
          </w:p>
        </w:tc>
      </w:tr>
    </w:tbl>
    <w:p>
      <w:r>
        <w:pict>
          <v:rect style="width:0;height:1.5pt" o:hralign="center" o:hrstd="t" o:hr="t"/>
        </w:pict>
      </w:r>
    </w:p>
    <w:bookmarkEnd w:id="61"/>
    <w:bookmarkStart w:id="62" w:name="core-rules-quick-reference"/>
    <w:p>
      <w:pPr>
        <w:pStyle w:val="Heading1"/>
      </w:pPr>
      <w:r>
        <w:t xml:space="preserve">CORE RULES QUICK REFERENCE</w:t>
      </w:r>
    </w:p>
    <w:p>
      <w:pPr>
        <w:pStyle w:val="FirstParagraph"/>
      </w:pPr>
      <w:r>
        <w:rPr>
          <w:bCs/>
          <w:b/>
        </w:rPr>
        <w:t xml:space="preserve">When a player tries something uncertain:</w:t>
      </w:r>
      <w:r>
        <w:t xml:space="preserve"> </w:t>
      </w:r>
      <w:r>
        <w:t xml:space="preserve">Roll d20 + relevant modifier. Meet or beat the DC = success.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DC</w:t>
            </w:r>
          </w:p>
        </w:tc>
        <w:tc>
          <w:tcPr/>
          <w:p>
            <w:pPr>
              <w:pStyle w:val="Compact"/>
              <w:jc w:val="left"/>
            </w:pPr>
            <w:r>
              <w:t xml:space="preserve">Difficulty</w:t>
            </w:r>
          </w:p>
        </w:tc>
        <w:tc>
          <w:tcPr/>
          <w:p>
            <w:pPr>
              <w:pStyle w:val="Compact"/>
              <w:jc w:val="left"/>
            </w:pPr>
            <w:r>
              <w:t xml:space="preserve">Example</w:t>
            </w:r>
          </w:p>
        </w:tc>
      </w:tr>
      <w:tr>
        <w:tc>
          <w:tcPr/>
          <w:p>
            <w:pPr>
              <w:pStyle w:val="Compact"/>
              <w:jc w:val="left"/>
            </w:pPr>
            <w:r>
              <w:t xml:space="preserve">5</w:t>
            </w:r>
          </w:p>
        </w:tc>
        <w:tc>
          <w:tcPr/>
          <w:p>
            <w:pPr>
              <w:pStyle w:val="Compact"/>
              <w:jc w:val="left"/>
            </w:pPr>
            <w:r>
              <w:t xml:space="preserve">Very Easy</w:t>
            </w:r>
          </w:p>
        </w:tc>
        <w:tc>
          <w:tcPr/>
          <w:p>
            <w:pPr>
              <w:pStyle w:val="Compact"/>
              <w:jc w:val="left"/>
            </w:pPr>
            <w:r>
              <w:t xml:space="preserve">Noticing a large, obvious clue</w:t>
            </w:r>
          </w:p>
        </w:tc>
      </w:tr>
      <w:tr>
        <w:tc>
          <w:tcPr/>
          <w:p>
            <w:pPr>
              <w:pStyle w:val="Compact"/>
              <w:jc w:val="left"/>
            </w:pPr>
            <w:r>
              <w:t xml:space="preserve">10</w:t>
            </w:r>
          </w:p>
        </w:tc>
        <w:tc>
          <w:tcPr/>
          <w:p>
            <w:pPr>
              <w:pStyle w:val="Compact"/>
              <w:jc w:val="left"/>
            </w:pPr>
            <w:r>
              <w:t xml:space="preserve">Easy</w:t>
            </w:r>
          </w:p>
        </w:tc>
        <w:tc>
          <w:tcPr/>
          <w:p>
            <w:pPr>
              <w:pStyle w:val="Compact"/>
              <w:jc w:val="left"/>
            </w:pPr>
            <w:r>
              <w:t xml:space="preserve">Climbing a knotted rope, spotting a hidden note</w:t>
            </w:r>
          </w:p>
        </w:tc>
      </w:tr>
      <w:tr>
        <w:tc>
          <w:tcPr/>
          <w:p>
            <w:pPr>
              <w:pStyle w:val="Compact"/>
              <w:jc w:val="left"/>
            </w:pPr>
            <w:r>
              <w:t xml:space="preserve">13</w:t>
            </w:r>
          </w:p>
        </w:tc>
        <w:tc>
          <w:tcPr/>
          <w:p>
            <w:pPr>
              <w:pStyle w:val="Compact"/>
              <w:jc w:val="left"/>
            </w:pPr>
            <w:r>
              <w:t xml:space="preserve">Medium</w:t>
            </w:r>
          </w:p>
        </w:tc>
        <w:tc>
          <w:tcPr/>
          <w:p>
            <w:pPr>
              <w:pStyle w:val="Compact"/>
              <w:jc w:val="left"/>
            </w:pPr>
            <w:r>
              <w:t xml:space="preserve">Picking a lock, persuading a nervous guard</w:t>
            </w:r>
          </w:p>
        </w:tc>
      </w:tr>
      <w:tr>
        <w:tc>
          <w:tcPr/>
          <w:p>
            <w:pPr>
              <w:pStyle w:val="Compact"/>
              <w:jc w:val="left"/>
            </w:pPr>
            <w:r>
              <w:t xml:space="preserve">15</w:t>
            </w:r>
          </w:p>
        </w:tc>
        <w:tc>
          <w:tcPr/>
          <w:p>
            <w:pPr>
              <w:pStyle w:val="Compact"/>
              <w:jc w:val="left"/>
            </w:pPr>
            <w:r>
              <w:t xml:space="preserve">Hard</w:t>
            </w:r>
          </w:p>
        </w:tc>
        <w:tc>
          <w:tcPr/>
          <w:p>
            <w:pPr>
              <w:pStyle w:val="Compact"/>
              <w:jc w:val="left"/>
            </w:pPr>
            <w:r>
              <w:t xml:space="preserve">Deciphering a coded message</w:t>
            </w:r>
          </w:p>
        </w:tc>
      </w:tr>
      <w:tr>
        <w:tc>
          <w:tcPr/>
          <w:p>
            <w:pPr>
              <w:pStyle w:val="Compact"/>
              <w:jc w:val="left"/>
            </w:pPr>
            <w:r>
              <w:t xml:space="preserve">20</w:t>
            </w:r>
          </w:p>
        </w:tc>
        <w:tc>
          <w:tcPr/>
          <w:p>
            <w:pPr>
              <w:pStyle w:val="Compact"/>
              <w:jc w:val="left"/>
            </w:pPr>
            <w:r>
              <w:t xml:space="preserve">Very Hard</w:t>
            </w:r>
          </w:p>
        </w:tc>
        <w:tc>
          <w:tcPr/>
          <w:p>
            <w:pPr>
              <w:pStyle w:val="Compact"/>
              <w:jc w:val="left"/>
            </w:pPr>
            <w:r>
              <w:t xml:space="preserve">Nearly impossible feats</w:t>
            </w:r>
          </w:p>
        </w:tc>
      </w:tr>
    </w:tbl>
    <w:p>
      <w:pPr>
        <w:pStyle w:val="BodyText"/>
      </w:pPr>
      <w:r>
        <w:rPr>
          <w:bCs/>
          <w:b/>
        </w:rPr>
        <w:t xml:space="preserve">Common Player Actions:</w:t>
      </w:r>
    </w:p>
    <w:tbl>
      <w:tblPr>
        <w:tblStyle w:val="Table"/>
        <w:tblW w:type="pct" w:w="5000"/>
        <w:tblLook w:firstRow="1" w:lastRow="0" w:firstColumn="0" w:lastColumn="0" w:noHBand="0" w:noVBand="0" w:val="0020"/>
        <w:jc w:val="start"/>
      </w:tblPr>
      <w:tblGrid>
        <w:gridCol w:w="4224"/>
        <w:gridCol w:w="3696"/>
      </w:tblGrid>
      <w:tr>
        <w:trPr>
          <w:tblHeader w:val="true"/>
        </w:trPr>
        <w:tc>
          <w:tcPr/>
          <w:p>
            <w:pPr>
              <w:pStyle w:val="Compact"/>
              <w:jc w:val="left"/>
            </w:pPr>
            <w:r>
              <w:t xml:space="preserve">Player Says…</w:t>
            </w:r>
          </w:p>
        </w:tc>
        <w:tc>
          <w:tcPr/>
          <w:p>
            <w:pPr>
              <w:pStyle w:val="Compact"/>
              <w:jc w:val="left"/>
            </w:pPr>
            <w:r>
              <w:t xml:space="preserve">Game Mechanic</w:t>
            </w:r>
          </w:p>
        </w:tc>
      </w:tr>
      <w:tr>
        <w:tc>
          <w:tcPr/>
          <w:p>
            <w:pPr>
              <w:pStyle w:val="Compact"/>
              <w:jc w:val="left"/>
            </w:pPr>
            <w:r>
              <w:t xml:space="preserve">“</w:t>
            </w:r>
            <w:r>
              <w:t xml:space="preserve">I attack the monster</w:t>
            </w:r>
            <w:r>
              <w:t xml:space="preserve">”</w:t>
            </w:r>
          </w:p>
        </w:tc>
        <w:tc>
          <w:tcPr/>
          <w:p>
            <w:pPr>
              <w:pStyle w:val="Compact"/>
              <w:jc w:val="left"/>
            </w:pPr>
            <w:r>
              <w:t xml:space="preserve">d20 + attack bonus vs. AC. Hit = roll damage.</w:t>
            </w:r>
          </w:p>
        </w:tc>
      </w:tr>
      <w:tr>
        <w:tc>
          <w:tcPr/>
          <w:p>
            <w:pPr>
              <w:pStyle w:val="Compact"/>
              <w:jc w:val="left"/>
            </w:pPr>
            <w:r>
              <w:t xml:space="preserve">“</w:t>
            </w:r>
            <w:r>
              <w:t xml:space="preserve">I search the room</w:t>
            </w:r>
            <w:r>
              <w:t xml:space="preserve">”</w:t>
            </w:r>
          </w:p>
        </w:tc>
        <w:tc>
          <w:tcPr/>
          <w:p>
            <w:pPr>
              <w:pStyle w:val="Compact"/>
              <w:jc w:val="left"/>
            </w:pPr>
            <w:r>
              <w:t xml:space="preserve">Investigation check (d20 + INT mod)</w:t>
            </w:r>
          </w:p>
        </w:tc>
      </w:tr>
      <w:tr>
        <w:tc>
          <w:tcPr/>
          <w:p>
            <w:pPr>
              <w:pStyle w:val="Compact"/>
              <w:jc w:val="left"/>
            </w:pPr>
            <w:r>
              <w:t xml:space="preserve">“</w:t>
            </w:r>
            <w:r>
              <w:t xml:space="preserve">I try to convince them</w:t>
            </w:r>
            <w:r>
              <w:t xml:space="preserve">”</w:t>
            </w:r>
          </w:p>
        </w:tc>
        <w:tc>
          <w:tcPr/>
          <w:p>
            <w:pPr>
              <w:pStyle w:val="Compact"/>
              <w:jc w:val="left"/>
            </w:pPr>
            <w:r>
              <w:t xml:space="preserve">Persuasion check (d20 + CHA mod)</w:t>
            </w:r>
          </w:p>
        </w:tc>
      </w:tr>
      <w:tr>
        <w:tc>
          <w:tcPr/>
          <w:p>
            <w:pPr>
              <w:pStyle w:val="Compact"/>
              <w:jc w:val="left"/>
            </w:pPr>
            <w:r>
              <w:t xml:space="preserve">“</w:t>
            </w:r>
            <w:r>
              <w:t xml:space="preserve">I sneak past</w:t>
            </w:r>
            <w:r>
              <w:t xml:space="preserve">”</w:t>
            </w:r>
          </w:p>
        </w:tc>
        <w:tc>
          <w:tcPr/>
          <w:p>
            <w:pPr>
              <w:pStyle w:val="Compact"/>
              <w:jc w:val="left"/>
            </w:pPr>
            <w:r>
              <w:t xml:space="preserve">Stealth (d20 + DEX mod) vs. passive Perception</w:t>
            </w:r>
          </w:p>
        </w:tc>
      </w:tr>
      <w:tr>
        <w:tc>
          <w:tcPr/>
          <w:p>
            <w:pPr>
              <w:pStyle w:val="Compact"/>
              <w:jc w:val="left"/>
            </w:pPr>
            <w:r>
              <w:t xml:space="preserve">“</w:t>
            </w:r>
            <w:r>
              <w:t xml:space="preserve">Can I tell if they’re lying?</w:t>
            </w:r>
            <w:r>
              <w:t xml:space="preserve">”</w:t>
            </w:r>
          </w:p>
        </w:tc>
        <w:tc>
          <w:tcPr/>
          <w:p>
            <w:pPr>
              <w:pStyle w:val="Compact"/>
              <w:jc w:val="left"/>
            </w:pPr>
            <w:r>
              <w:t xml:space="preserve">Insight (d20 + WIS mod) vs. Deception</w:t>
            </w:r>
          </w:p>
        </w:tc>
      </w:tr>
      <w:tr>
        <w:tc>
          <w:tcPr/>
          <w:p>
            <w:pPr>
              <w:pStyle w:val="Compact"/>
              <w:jc w:val="left"/>
            </w:pPr>
            <w:r>
              <w:t xml:space="preserve">“</w:t>
            </w:r>
            <w:r>
              <w:t xml:space="preserve">I break down the door</w:t>
            </w:r>
            <w:r>
              <w:t xml:space="preserve">”</w:t>
            </w:r>
          </w:p>
        </w:tc>
        <w:tc>
          <w:tcPr/>
          <w:p>
            <w:pPr>
              <w:pStyle w:val="Compact"/>
              <w:jc w:val="left"/>
            </w:pPr>
            <w:r>
              <w:t xml:space="preserve">Athletics (d20 + STR mod), DC 13–15</w:t>
            </w:r>
          </w:p>
        </w:tc>
      </w:tr>
    </w:tbl>
    <w:p>
      <w:pPr>
        <w:pStyle w:val="BodyText"/>
      </w:pPr>
      <w:r>
        <w:rPr>
          <w:bCs/>
          <w:b/>
        </w:rPr>
        <w:t xml:space="preserve">Combat Turns:</w:t>
      </w:r>
      <w:r>
        <w:t xml:space="preserve"> </w:t>
      </w:r>
      <w:r>
        <w:t xml:space="preserve">One ACTION (Attack, Dash, Dodge, Help) + MOVE up to speed + one BONUS ACTION (if your class gives one).</w:t>
      </w:r>
    </w:p>
    <w:p>
      <w:pPr>
        <w:pStyle w:val="BodyText"/>
      </w:pPr>
      <w:r>
        <w:rPr>
          <w:bCs/>
          <w:b/>
        </w:rPr>
        <w:t xml:space="preserve">Advantage/Disadvantage:</w:t>
      </w:r>
      <w:r>
        <w:t xml:space="preserve"> </w:t>
      </w:r>
      <w:r>
        <w:t xml:space="preserve">Roll 2d20. Advantage = take higher. Disadvantage = take lower.</w:t>
      </w:r>
    </w:p>
    <w:p>
      <w:r>
        <w:pict>
          <v:rect style="width:0;height:1.5pt" o:hralign="center" o:hrstd="t" o:hr="t"/>
        </w:pict>
      </w:r>
    </w:p>
    <w:bookmarkEnd w:id="62"/>
    <w:bookmarkStart w:id="63" w:name="neurodivergent-friendly-dm-tips"/>
    <w:p>
      <w:pPr>
        <w:pStyle w:val="Heading1"/>
      </w:pPr>
      <w:r>
        <w:t xml:space="preserve">NEURODIVERGENT-FRIENDLY DM TIPS</w:t>
      </w:r>
    </w:p>
    <w:p>
      <w:pPr>
        <w:numPr>
          <w:ilvl w:val="0"/>
          <w:numId w:val="1011"/>
        </w:numPr>
        <w:pStyle w:val="Compact"/>
      </w:pPr>
      <w:r>
        <w:t xml:space="preserve">State the current objective out loud every time it changes. Write it where everyone can see.</w:t>
      </w:r>
    </w:p>
    <w:p>
      <w:pPr>
        <w:numPr>
          <w:ilvl w:val="0"/>
          <w:numId w:val="1011"/>
        </w:numPr>
        <w:pStyle w:val="Compact"/>
      </w:pPr>
      <w:r>
        <w:t xml:space="preserve">Give a 2-minute warning before transitions:</w:t>
      </w:r>
      <w:r>
        <w:t xml:space="preserve"> </w:t>
      </w:r>
      <w:r>
        <w:t xml:space="preserve">“</w:t>
      </w:r>
      <w:r>
        <w:t xml:space="preserve">We’re about to shift from investigation to puzzles.</w:t>
      </w:r>
      <w:r>
        <w:t xml:space="preserve">”</w:t>
      </w:r>
    </w:p>
    <w:p>
      <w:pPr>
        <w:numPr>
          <w:ilvl w:val="0"/>
          <w:numId w:val="1011"/>
        </w:numPr>
        <w:pStyle w:val="Compact"/>
      </w:pPr>
      <w:r>
        <w:t xml:space="preserve">If a player is overwhelmed, offer a binary choice:</w:t>
      </w:r>
      <w:r>
        <w:t xml:space="preserve"> </w:t>
      </w:r>
      <w:r>
        <w:t xml:space="preserve">“</w:t>
      </w:r>
      <w:r>
        <w:t xml:space="preserve">Do you want to search the desk or talk to Finn?</w:t>
      </w:r>
      <w:r>
        <w:t xml:space="preserve">”</w:t>
      </w:r>
    </w:p>
    <w:p>
      <w:pPr>
        <w:numPr>
          <w:ilvl w:val="0"/>
          <w:numId w:val="1011"/>
        </w:numPr>
        <w:pStyle w:val="Compact"/>
      </w:pPr>
      <w:r>
        <w:t xml:space="preserve">Use visual aids: draw a simple map, use coins as tokens, write NPC names on index cards.</w:t>
      </w:r>
    </w:p>
    <w:p>
      <w:pPr>
        <w:numPr>
          <w:ilvl w:val="0"/>
          <w:numId w:val="1011"/>
        </w:numPr>
        <w:pStyle w:val="Compact"/>
      </w:pPr>
      <w:r>
        <w:t xml:space="preserve">Respect break time. If someone needs an extra minute, take it.</w:t>
      </w:r>
    </w:p>
    <w:p>
      <w:pPr>
        <w:numPr>
          <w:ilvl w:val="0"/>
          <w:numId w:val="1011"/>
        </w:numPr>
        <w:pStyle w:val="Compact"/>
      </w:pPr>
      <w:r>
        <w:t xml:space="preserve">Repeat important information naturally:</w:t>
      </w:r>
      <w:r>
        <w:t xml:space="preserve"> </w:t>
      </w:r>
      <w:r>
        <w:t xml:space="preserve">“</w:t>
      </w:r>
      <w:r>
        <w:t xml:space="preserve">Remember, Finn said the fake message had an official seal.</w:t>
      </w:r>
      <w:r>
        <w:t xml:space="preserve">”</w:t>
      </w:r>
    </w:p>
    <w:p>
      <w:pPr>
        <w:numPr>
          <w:ilvl w:val="0"/>
          <w:numId w:val="1011"/>
        </w:numPr>
        <w:pStyle w:val="Compact"/>
      </w:pPr>
      <w:r>
        <w:t xml:space="preserve">Celebrate all contributions equally.</w:t>
      </w:r>
    </w:p>
    <w:p>
      <w:r>
        <w:pict>
          <v:rect style="width:0;height:1.5pt" o:hralign="center" o:hrstd="t" o:hr="t"/>
        </w:pict>
      </w:r>
    </w:p>
    <w:bookmarkEnd w:id="63"/>
    <w:bookmarkStart w:id="70" w:name="pre-made-characters"/>
    <w:p>
      <w:pPr>
        <w:pStyle w:val="Heading1"/>
      </w:pPr>
      <w:r>
        <w:t xml:space="preserve">PRE-MADE CHARACTERS</w:t>
      </w:r>
    </w:p>
    <w:p>
      <w:pPr>
        <w:pStyle w:val="FirstParagraph"/>
      </w:pPr>
      <w:r>
        <w:t xml:space="preserve">These six characters are designed for first-time players. Simple mechanics, clear roles, backstories tied to the adventure. Each has a one-sentence summary and a Signature Move so new players always have something cool to do.</w:t>
      </w:r>
    </w:p>
    <w:p>
      <w:r>
        <w:pict>
          <v:rect style="width:0;height:1.5pt" o:hralign="center" o:hrstd="t" o:hr="t"/>
        </w:pict>
      </w:r>
    </w:p>
    <w:bookmarkStart w:id="64" w:name="rowan-ashveil-human-fighter"/>
    <w:p>
      <w:pPr>
        <w:pStyle w:val="Heading2"/>
      </w:pPr>
      <w:r>
        <w:t xml:space="preserve">ROWAN ASHVEIL — Human Fighter</w:t>
      </w:r>
    </w:p>
    <w:p>
      <w:pPr>
        <w:pStyle w:val="FirstParagraph"/>
      </w:pPr>
      <w:r>
        <w:rPr>
          <w:iCs/>
          <w:i/>
        </w:rPr>
        <w:t xml:space="preserve">“</w:t>
      </w:r>
      <w:r>
        <w:rPr>
          <w:iCs/>
          <w:i/>
        </w:rPr>
        <w:t xml:space="preserve">I stand between danger and the people I protect.</w:t>
      </w:r>
      <w:r>
        <w:rPr>
          <w:iCs/>
          <w:i/>
        </w:rPr>
        <w:t xml:space="preserve">”</w:t>
      </w:r>
      <w:r>
        <w:t xml:space="preserve"> </w:t>
      </w:r>
      <w:r>
        <w:t xml:space="preserve">│</w:t>
      </w:r>
      <w:r>
        <w:t xml:space="preserve"> </w:t>
      </w:r>
      <w:r>
        <w:rPr>
          <w:bCs/>
          <w:b/>
        </w:rPr>
        <w:t xml:space="preserve">The Shield</w:t>
      </w:r>
    </w:p>
    <w:p>
      <w:pPr>
        <w:pStyle w:val="BodyText"/>
      </w:pPr>
      <w:r>
        <w:rPr>
          <w:bCs/>
          <w:b/>
        </w:rPr>
        <w:t xml:space="preserve">Role:</w:t>
      </w:r>
      <w:r>
        <w:t xml:space="preserve"> </w:t>
      </w:r>
      <w:r>
        <w:t xml:space="preserve">Front-line defender. Most armor, most hit points. Protect teammates, hit threats.</w:t>
      </w:r>
    </w:p>
    <w:p>
      <w:pPr>
        <w:pStyle w:val="BodyText"/>
      </w:pPr>
      <w:r>
        <w:rPr>
          <w:bCs/>
          <w:b/>
        </w:rPr>
        <w:t xml:space="preserve">Backstory:</w:t>
      </w:r>
      <w:r>
        <w:t xml:space="preserve"> </w:t>
      </w:r>
      <w:r>
        <w:t xml:space="preserve">Rowan was a town guard before joining the Wardkeepers. They noticed unauthorized changes to the guard shifts at the Eastern Market — that’s what triggered the investigation.</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rPr>
                <w:bCs/>
                <w:b/>
              </w:rPr>
              <w:t xml:space="preserve">STR</w:t>
            </w:r>
            <w:r>
              <w:t xml:space="preserve"> </w:t>
            </w:r>
            <w:r>
              <w:t xml:space="preserve">16 (+3)</w:t>
            </w:r>
          </w:p>
        </w:tc>
        <w:tc>
          <w:tcPr/>
          <w:p>
            <w:pPr>
              <w:pStyle w:val="Compact"/>
              <w:jc w:val="left"/>
            </w:pPr>
            <w:r>
              <w:rPr>
                <w:bCs/>
                <w:b/>
              </w:rPr>
              <w:t xml:space="preserve">DEX</w:t>
            </w:r>
            <w:r>
              <w:t xml:space="preserve"> </w:t>
            </w:r>
            <w:r>
              <w:t xml:space="preserve">12 (+1)</w:t>
            </w:r>
          </w:p>
        </w:tc>
      </w:tr>
      <w:tr>
        <w:tc>
          <w:tcPr/>
          <w:p>
            <w:pPr>
              <w:pStyle w:val="Compact"/>
              <w:jc w:val="left"/>
            </w:pPr>
            <w:r>
              <w:rPr>
                <w:bCs/>
                <w:b/>
              </w:rPr>
              <w:t xml:space="preserve">CON</w:t>
            </w:r>
            <w:r>
              <w:t xml:space="preserve"> </w:t>
            </w:r>
            <w:r>
              <w:t xml:space="preserve">14 (+2)</w:t>
            </w:r>
          </w:p>
        </w:tc>
        <w:tc>
          <w:tcPr/>
          <w:p>
            <w:pPr>
              <w:pStyle w:val="Compact"/>
              <w:jc w:val="left"/>
            </w:pPr>
            <w:r>
              <w:rPr>
                <w:bCs/>
                <w:b/>
              </w:rPr>
              <w:t xml:space="preserve">INT</w:t>
            </w:r>
            <w:r>
              <w:t xml:space="preserve"> </w:t>
            </w:r>
            <w:r>
              <w:t xml:space="preserve">10 (+0)</w:t>
            </w:r>
          </w:p>
        </w:tc>
      </w:tr>
      <w:tr>
        <w:tc>
          <w:tcPr/>
          <w:p>
            <w:pPr>
              <w:pStyle w:val="Compact"/>
              <w:jc w:val="left"/>
            </w:pPr>
            <w:r>
              <w:rPr>
                <w:bCs/>
                <w:b/>
              </w:rPr>
              <w:t xml:space="preserve">WIS</w:t>
            </w:r>
            <w:r>
              <w:t xml:space="preserve"> </w:t>
            </w:r>
            <w:r>
              <w:t xml:space="preserve">13 (+1)</w:t>
            </w:r>
          </w:p>
        </w:tc>
        <w:tc>
          <w:tcPr/>
          <w:p>
            <w:pPr>
              <w:pStyle w:val="Compact"/>
              <w:jc w:val="left"/>
            </w:pPr>
            <w:r>
              <w:rPr>
                <w:bCs/>
                <w:b/>
              </w:rPr>
              <w:t xml:space="preserve">CHA</w:t>
            </w:r>
            <w:r>
              <w:t xml:space="preserve"> </w:t>
            </w:r>
            <w:r>
              <w:t xml:space="preserve">10 (+0)</w:t>
            </w:r>
          </w:p>
        </w:tc>
      </w:tr>
    </w:tbl>
    <w:p>
      <w:pPr>
        <w:pStyle w:val="BodyText"/>
      </w:pPr>
      <w:r>
        <w:rPr>
          <w:bCs/>
          <w:b/>
        </w:rPr>
        <w:t xml:space="preserve">AC:</w:t>
      </w:r>
      <w:r>
        <w:t xml:space="preserve"> </w:t>
      </w:r>
      <w:r>
        <w:t xml:space="preserve">18 (chain mail + shield) │</w:t>
      </w:r>
      <w:r>
        <w:t xml:space="preserve"> </w:t>
      </w:r>
      <w:r>
        <w:rPr>
          <w:bCs/>
          <w:b/>
        </w:rPr>
        <w:t xml:space="preserve">HP:</w:t>
      </w:r>
      <w:r>
        <w:t xml:space="preserve"> </w:t>
      </w:r>
      <w:r>
        <w:t xml:space="preserve">12 │</w:t>
      </w:r>
      <w:r>
        <w:t xml:space="preserve"> </w:t>
      </w:r>
      <w:r>
        <w:rPr>
          <w:bCs/>
          <w:b/>
        </w:rPr>
        <w:t xml:space="preserve">Speed:</w:t>
      </w:r>
      <w:r>
        <w:t xml:space="preserve"> </w:t>
      </w:r>
      <w:r>
        <w:t xml:space="preserve">30 ft.</w:t>
      </w:r>
    </w:p>
    <w:p>
      <w:pPr>
        <w:pStyle w:val="BodyText"/>
      </w:pPr>
      <w:r>
        <w:rPr>
          <w:bCs/>
          <w:b/>
        </w:rPr>
        <w:t xml:space="preserve">Skills:</w:t>
      </w:r>
      <w:r>
        <w:t xml:space="preserve"> </w:t>
      </w:r>
      <w:r>
        <w:t xml:space="preserve">Athletics, Perception, Intimidation</w:t>
      </w:r>
    </w:p>
    <w:p>
      <w:pPr>
        <w:pStyle w:val="BodyText"/>
      </w:pPr>
      <w:r>
        <w:rPr>
          <w:bCs/>
          <w:b/>
        </w:rPr>
        <w:t xml:space="preserve">Weapons:</w:t>
      </w:r>
      <w:r>
        <w:t xml:space="preserve"> </w:t>
      </w:r>
      <w:r>
        <w:t xml:space="preserve">Longsword (+5 to hit, 1d8+3) and Handaxe (+5 to hit, 1d6+3, throw 20/60 ft.)</w:t>
      </w:r>
    </w:p>
    <w:p>
      <w:pPr>
        <w:pStyle w:val="BodyText"/>
      </w:pPr>
      <w:r>
        <w:rPr>
          <w:bCs/>
          <w:b/>
        </w:rPr>
        <w:t xml:space="preserve">Signature Move — Protection:</w:t>
      </w:r>
      <w:r>
        <w:t xml:space="preserve"> </w:t>
      </w:r>
      <w:r>
        <w:t xml:space="preserve">When a creature attacks a teammate within 5 feet of you, use your reaction to impose disadvantage on the attack roll.</w:t>
      </w:r>
    </w:p>
    <w:p>
      <w:pPr>
        <w:pStyle w:val="BodyText"/>
      </w:pPr>
      <w:r>
        <w:rPr>
          <w:bCs/>
          <w:b/>
        </w:rPr>
        <w:t xml:space="preserve">Security Connection:</w:t>
      </w:r>
      <w:r>
        <w:t xml:space="preserve"> </w:t>
      </w:r>
      <w:r>
        <w:t xml:space="preserve">Rowan is the firewall — the first line of defense that blocks threats.</w:t>
      </w:r>
    </w:p>
    <w:p>
      <w:r>
        <w:pict>
          <v:rect style="width:0;height:1.5pt" o:hralign="center" o:hrstd="t" o:hr="t"/>
        </w:pict>
      </w:r>
    </w:p>
    <w:bookmarkEnd w:id="64"/>
    <w:bookmarkStart w:id="65" w:name="sage-whisperwick-half-elf-rogue"/>
    <w:p>
      <w:pPr>
        <w:pStyle w:val="Heading2"/>
      </w:pPr>
      <w:r>
        <w:t xml:space="preserve">SAGE WHISPERWICK — Half-Elf Rogue</w:t>
      </w:r>
    </w:p>
    <w:p>
      <w:pPr>
        <w:pStyle w:val="FirstParagraph"/>
      </w:pPr>
      <w:r>
        <w:rPr>
          <w:iCs/>
          <w:i/>
        </w:rPr>
        <w:t xml:space="preserve">“</w:t>
      </w:r>
      <w:r>
        <w:rPr>
          <w:iCs/>
          <w:i/>
        </w:rPr>
        <w:t xml:space="preserve">Every lock tells a story. I just know how to listen.</w:t>
      </w:r>
      <w:r>
        <w:rPr>
          <w:iCs/>
          <w:i/>
        </w:rPr>
        <w:t xml:space="preserve">”</w:t>
      </w:r>
      <w:r>
        <w:t xml:space="preserve"> </w:t>
      </w:r>
      <w:r>
        <w:t xml:space="preserve">│</w:t>
      </w:r>
      <w:r>
        <w:t xml:space="preserve"> </w:t>
      </w:r>
      <w:r>
        <w:rPr>
          <w:bCs/>
          <w:b/>
        </w:rPr>
        <w:t xml:space="preserve">The Investigator</w:t>
      </w:r>
    </w:p>
    <w:p>
      <w:pPr>
        <w:pStyle w:val="BodyText"/>
      </w:pPr>
      <w:r>
        <w:rPr>
          <w:bCs/>
          <w:b/>
        </w:rPr>
        <w:t xml:space="preserve">Role:</w:t>
      </w:r>
      <w:r>
        <w:t xml:space="preserve"> </w:t>
      </w:r>
      <w:r>
        <w:t xml:space="preserve">Scout and investigator. Great at finding clues, disabling traps, spotting lies.</w:t>
      </w:r>
    </w:p>
    <w:p>
      <w:pPr>
        <w:pStyle w:val="BodyText"/>
      </w:pPr>
      <w:r>
        <w:rPr>
          <w:bCs/>
          <w:b/>
        </w:rPr>
        <w:t xml:space="preserve">Backstory:</w:t>
      </w:r>
      <w:r>
        <w:t xml:space="preserve"> </w:t>
      </w:r>
      <w:r>
        <w:t xml:space="preserve">Sage is the Guild’s forensic analyst — tracing magical signatures, reading tampered runes, finding evidence others miss.</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rPr>
                <w:bCs/>
                <w:b/>
              </w:rPr>
              <w:t xml:space="preserve">STR</w:t>
            </w:r>
            <w:r>
              <w:t xml:space="preserve"> </w:t>
            </w:r>
            <w:r>
              <w:t xml:space="preserve">10 (+0)</w:t>
            </w:r>
          </w:p>
        </w:tc>
        <w:tc>
          <w:tcPr/>
          <w:p>
            <w:pPr>
              <w:pStyle w:val="Compact"/>
              <w:jc w:val="left"/>
            </w:pPr>
            <w:r>
              <w:rPr>
                <w:bCs/>
                <w:b/>
              </w:rPr>
              <w:t xml:space="preserve">DEX</w:t>
            </w:r>
            <w:r>
              <w:t xml:space="preserve"> </w:t>
            </w:r>
            <w:r>
              <w:t xml:space="preserve">16 (+3)</w:t>
            </w:r>
          </w:p>
        </w:tc>
      </w:tr>
      <w:tr>
        <w:tc>
          <w:tcPr/>
          <w:p>
            <w:pPr>
              <w:pStyle w:val="Compact"/>
              <w:jc w:val="left"/>
            </w:pPr>
            <w:r>
              <w:rPr>
                <w:bCs/>
                <w:b/>
              </w:rPr>
              <w:t xml:space="preserve">CON</w:t>
            </w:r>
            <w:r>
              <w:t xml:space="preserve"> </w:t>
            </w:r>
            <w:r>
              <w:t xml:space="preserve">12 (+1)</w:t>
            </w:r>
          </w:p>
        </w:tc>
        <w:tc>
          <w:tcPr/>
          <w:p>
            <w:pPr>
              <w:pStyle w:val="Compact"/>
              <w:jc w:val="left"/>
            </w:pPr>
            <w:r>
              <w:rPr>
                <w:bCs/>
                <w:b/>
              </w:rPr>
              <w:t xml:space="preserve">INT</w:t>
            </w:r>
            <w:r>
              <w:t xml:space="preserve"> </w:t>
            </w:r>
            <w:r>
              <w:t xml:space="preserve">14 (+2)</w:t>
            </w:r>
          </w:p>
        </w:tc>
      </w:tr>
      <w:tr>
        <w:tc>
          <w:tcPr/>
          <w:p>
            <w:pPr>
              <w:pStyle w:val="Compact"/>
              <w:jc w:val="left"/>
            </w:pPr>
            <w:r>
              <w:rPr>
                <w:bCs/>
                <w:b/>
              </w:rPr>
              <w:t xml:space="preserve">WIS</w:t>
            </w:r>
            <w:r>
              <w:t xml:space="preserve"> </w:t>
            </w:r>
            <w:r>
              <w:t xml:space="preserve">12 (+1)</w:t>
            </w:r>
          </w:p>
        </w:tc>
        <w:tc>
          <w:tcPr/>
          <w:p>
            <w:pPr>
              <w:pStyle w:val="Compact"/>
              <w:jc w:val="left"/>
            </w:pPr>
            <w:r>
              <w:rPr>
                <w:bCs/>
                <w:b/>
              </w:rPr>
              <w:t xml:space="preserve">CHA</w:t>
            </w:r>
            <w:r>
              <w:t xml:space="preserve"> </w:t>
            </w:r>
            <w:r>
              <w:t xml:space="preserve">13 (+1)</w:t>
            </w:r>
          </w:p>
        </w:tc>
      </w:tr>
    </w:tbl>
    <w:p>
      <w:pPr>
        <w:pStyle w:val="BodyText"/>
      </w:pPr>
      <w:r>
        <w:rPr>
          <w:bCs/>
          <w:b/>
        </w:rPr>
        <w:t xml:space="preserve">AC:</w:t>
      </w:r>
      <w:r>
        <w:t xml:space="preserve"> </w:t>
      </w:r>
      <w:r>
        <w:t xml:space="preserve">14 (leather armor) │</w:t>
      </w:r>
      <w:r>
        <w:t xml:space="preserve"> </w:t>
      </w:r>
      <w:r>
        <w:rPr>
          <w:bCs/>
          <w:b/>
        </w:rPr>
        <w:t xml:space="preserve">HP:</w:t>
      </w:r>
      <w:r>
        <w:t xml:space="preserve"> </w:t>
      </w:r>
      <w:r>
        <w:t xml:space="preserve">9 │</w:t>
      </w:r>
      <w:r>
        <w:t xml:space="preserve"> </w:t>
      </w:r>
      <w:r>
        <w:rPr>
          <w:bCs/>
          <w:b/>
        </w:rPr>
        <w:t xml:space="preserve">Speed:</w:t>
      </w:r>
      <w:r>
        <w:t xml:space="preserve"> </w:t>
      </w:r>
      <w:r>
        <w:t xml:space="preserve">30 ft.</w:t>
      </w:r>
    </w:p>
    <w:p>
      <w:pPr>
        <w:pStyle w:val="BodyText"/>
      </w:pPr>
      <w:r>
        <w:rPr>
          <w:bCs/>
          <w:b/>
        </w:rPr>
        <w:t xml:space="preserve">Skills:</w:t>
      </w:r>
      <w:r>
        <w:t xml:space="preserve"> </w:t>
      </w:r>
      <w:r>
        <w:t xml:space="preserve">Investigation, Perception, Stealth, Sleight of Hand, Insight</w:t>
      </w:r>
    </w:p>
    <w:p>
      <w:pPr>
        <w:pStyle w:val="BodyText"/>
      </w:pPr>
      <w:r>
        <w:rPr>
          <w:bCs/>
          <w:b/>
        </w:rPr>
        <w:t xml:space="preserve">Weapons:</w:t>
      </w:r>
      <w:r>
        <w:t xml:space="preserve"> </w:t>
      </w:r>
      <w:r>
        <w:t xml:space="preserve">Shortsword (+5 to hit, 1d6+3) and Shortbow (+5 to hit, 1d6+3, range 80/320 ft.)</w:t>
      </w:r>
    </w:p>
    <w:p>
      <w:pPr>
        <w:pStyle w:val="BodyText"/>
      </w:pPr>
      <w:r>
        <w:rPr>
          <w:bCs/>
          <w:b/>
        </w:rPr>
        <w:t xml:space="preserve">Signature Move — Sneak Attack:</w:t>
      </w:r>
      <w:r>
        <w:t xml:space="preserve"> </w:t>
      </w:r>
      <w:r>
        <w:t xml:space="preserve">Once per turn, deal extra 1d6 damage when you have advantage or an ally is within 5 ft. of your target.</w:t>
      </w:r>
    </w:p>
    <w:p>
      <w:pPr>
        <w:pStyle w:val="BodyText"/>
      </w:pPr>
      <w:r>
        <w:rPr>
          <w:bCs/>
          <w:b/>
        </w:rPr>
        <w:t xml:space="preserve">Security Connection:</w:t>
      </w:r>
      <w:r>
        <w:t xml:space="preserve"> </w:t>
      </w:r>
      <w:r>
        <w:t xml:space="preserve">Sage is the forensic analyst — tracing the attack chain and reconstructing what happened.</w:t>
      </w:r>
    </w:p>
    <w:p>
      <w:r>
        <w:pict>
          <v:rect style="width:0;height:1.5pt" o:hralign="center" o:hrstd="t" o:hr="t"/>
        </w:pict>
      </w:r>
    </w:p>
    <w:bookmarkEnd w:id="65"/>
    <w:bookmarkStart w:id="66" w:name="briar-thornfield-dwarf-ranger"/>
    <w:p>
      <w:pPr>
        <w:pStyle w:val="Heading2"/>
      </w:pPr>
      <w:r>
        <w:t xml:space="preserve">BRIAR THORNFIELD — Dwarf Ranger</w:t>
      </w:r>
    </w:p>
    <w:p>
      <w:pPr>
        <w:pStyle w:val="FirstParagraph"/>
      </w:pPr>
      <w:r>
        <w:rPr>
          <w:iCs/>
          <w:i/>
        </w:rPr>
        <w:t xml:space="preserve">“</w:t>
      </w:r>
      <w:r>
        <w:rPr>
          <w:iCs/>
          <w:i/>
        </w:rPr>
        <w:t xml:space="preserve">I patrol the perimeter. Nothing gets past me twice.</w:t>
      </w:r>
      <w:r>
        <w:rPr>
          <w:iCs/>
          <w:i/>
        </w:rPr>
        <w:t xml:space="preserve">”</w:t>
      </w:r>
      <w:r>
        <w:t xml:space="preserve"> </w:t>
      </w:r>
      <w:r>
        <w:t xml:space="preserve">│</w:t>
      </w:r>
      <w:r>
        <w:t xml:space="preserve"> </w:t>
      </w:r>
      <w:r>
        <w:rPr>
          <w:bCs/>
          <w:b/>
        </w:rPr>
        <w:t xml:space="preserve">The Sentinel</w:t>
      </w:r>
    </w:p>
    <w:p>
      <w:pPr>
        <w:pStyle w:val="BodyText"/>
      </w:pPr>
      <w:r>
        <w:rPr>
          <w:bCs/>
          <w:b/>
        </w:rPr>
        <w:t xml:space="preserve">Role:</w:t>
      </w:r>
      <w:r>
        <w:t xml:space="preserve"> </w:t>
      </w:r>
      <w:r>
        <w:t xml:space="preserve">Ranged attacker and tracker. Notices threats from a distance.</w:t>
      </w:r>
    </w:p>
    <w:p>
      <w:pPr>
        <w:pStyle w:val="BodyText"/>
      </w:pPr>
      <w:r>
        <w:rPr>
          <w:bCs/>
          <w:b/>
        </w:rPr>
        <w:t xml:space="preserve">Backstory:</w:t>
      </w:r>
      <w:r>
        <w:t xml:space="preserve"> </w:t>
      </w:r>
      <w:r>
        <w:t xml:space="preserve">Briar maintains the outer ring of the Shieldwall. They inspected the failing wards at the Eastern Market. Takes it personally that someone breached their section.</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rPr>
                <w:bCs/>
                <w:b/>
              </w:rPr>
              <w:t xml:space="preserve">STR</w:t>
            </w:r>
            <w:r>
              <w:t xml:space="preserve"> </w:t>
            </w:r>
            <w:r>
              <w:t xml:space="preserve">12 (+1)</w:t>
            </w:r>
          </w:p>
        </w:tc>
        <w:tc>
          <w:tcPr/>
          <w:p>
            <w:pPr>
              <w:pStyle w:val="Compact"/>
              <w:jc w:val="left"/>
            </w:pPr>
            <w:r>
              <w:rPr>
                <w:bCs/>
                <w:b/>
              </w:rPr>
              <w:t xml:space="preserve">DEX</w:t>
            </w:r>
            <w:r>
              <w:t xml:space="preserve"> </w:t>
            </w:r>
            <w:r>
              <w:t xml:space="preserve">16 (+3)</w:t>
            </w:r>
          </w:p>
        </w:tc>
      </w:tr>
      <w:tr>
        <w:tc>
          <w:tcPr/>
          <w:p>
            <w:pPr>
              <w:pStyle w:val="Compact"/>
              <w:jc w:val="left"/>
            </w:pPr>
            <w:r>
              <w:rPr>
                <w:bCs/>
                <w:b/>
              </w:rPr>
              <w:t xml:space="preserve">CON</w:t>
            </w:r>
            <w:r>
              <w:t xml:space="preserve"> </w:t>
            </w:r>
            <w:r>
              <w:t xml:space="preserve">14 (+2)</w:t>
            </w:r>
          </w:p>
        </w:tc>
        <w:tc>
          <w:tcPr/>
          <w:p>
            <w:pPr>
              <w:pStyle w:val="Compact"/>
              <w:jc w:val="left"/>
            </w:pPr>
            <w:r>
              <w:rPr>
                <w:bCs/>
                <w:b/>
              </w:rPr>
              <w:t xml:space="preserve">INT</w:t>
            </w:r>
            <w:r>
              <w:t xml:space="preserve"> </w:t>
            </w:r>
            <w:r>
              <w:t xml:space="preserve">10 (+0)</w:t>
            </w:r>
          </w:p>
        </w:tc>
      </w:tr>
      <w:tr>
        <w:tc>
          <w:tcPr/>
          <w:p>
            <w:pPr>
              <w:pStyle w:val="Compact"/>
              <w:jc w:val="left"/>
            </w:pPr>
            <w:r>
              <w:rPr>
                <w:bCs/>
                <w:b/>
              </w:rPr>
              <w:t xml:space="preserve">WIS</w:t>
            </w:r>
            <w:r>
              <w:t xml:space="preserve"> </w:t>
            </w:r>
            <w:r>
              <w:t xml:space="preserve">14 (+2)</w:t>
            </w:r>
          </w:p>
        </w:tc>
        <w:tc>
          <w:tcPr/>
          <w:p>
            <w:pPr>
              <w:pStyle w:val="Compact"/>
              <w:jc w:val="left"/>
            </w:pPr>
            <w:r>
              <w:rPr>
                <w:bCs/>
                <w:b/>
              </w:rPr>
              <w:t xml:space="preserve">CHA</w:t>
            </w:r>
            <w:r>
              <w:t xml:space="preserve"> </w:t>
            </w:r>
            <w:r>
              <w:t xml:space="preserve">8 (−1)</w:t>
            </w:r>
          </w:p>
        </w:tc>
      </w:tr>
    </w:tbl>
    <w:p>
      <w:pPr>
        <w:pStyle w:val="BodyText"/>
      </w:pPr>
      <w:r>
        <w:rPr>
          <w:bCs/>
          <w:b/>
        </w:rPr>
        <w:t xml:space="preserve">AC:</w:t>
      </w:r>
      <w:r>
        <w:t xml:space="preserve"> </w:t>
      </w:r>
      <w:r>
        <w:t xml:space="preserve">15 (scale mail) │</w:t>
      </w:r>
      <w:r>
        <w:t xml:space="preserve"> </w:t>
      </w:r>
      <w:r>
        <w:rPr>
          <w:bCs/>
          <w:b/>
        </w:rPr>
        <w:t xml:space="preserve">HP:</w:t>
      </w:r>
      <w:r>
        <w:t xml:space="preserve"> </w:t>
      </w:r>
      <w:r>
        <w:t xml:space="preserve">11 │</w:t>
      </w:r>
      <w:r>
        <w:t xml:space="preserve"> </w:t>
      </w:r>
      <w:r>
        <w:rPr>
          <w:bCs/>
          <w:b/>
        </w:rPr>
        <w:t xml:space="preserve">Speed:</w:t>
      </w:r>
      <w:r>
        <w:t xml:space="preserve"> </w:t>
      </w:r>
      <w:r>
        <w:t xml:space="preserve">25 ft.</w:t>
      </w:r>
    </w:p>
    <w:p>
      <w:pPr>
        <w:pStyle w:val="BodyText"/>
      </w:pPr>
      <w:r>
        <w:rPr>
          <w:bCs/>
          <w:b/>
        </w:rPr>
        <w:t xml:space="preserve">Skills:</w:t>
      </w:r>
      <w:r>
        <w:t xml:space="preserve"> </w:t>
      </w:r>
      <w:r>
        <w:t xml:space="preserve">Perception, Survival, Nature, Stealth</w:t>
      </w:r>
    </w:p>
    <w:p>
      <w:pPr>
        <w:pStyle w:val="BodyText"/>
      </w:pPr>
      <w:r>
        <w:rPr>
          <w:bCs/>
          <w:b/>
        </w:rPr>
        <w:t xml:space="preserve">Weapons:</w:t>
      </w:r>
      <w:r>
        <w:t xml:space="preserve"> </w:t>
      </w:r>
      <w:r>
        <w:t xml:space="preserve">Longbow (+5 to hit, 1d8+3, range 150/600 ft.) and two Handaxes (+3 to hit, 1d6+1)</w:t>
      </w:r>
    </w:p>
    <w:p>
      <w:pPr>
        <w:pStyle w:val="BodyText"/>
      </w:pPr>
      <w:r>
        <w:rPr>
          <w:bCs/>
          <w:b/>
        </w:rPr>
        <w:t xml:space="preserve">Signature Move — Favored Enemy:</w:t>
      </w:r>
      <w:r>
        <w:t xml:space="preserve"> </w:t>
      </w:r>
      <w:r>
        <w:t xml:space="preserve">Choose the Shadowmaw at the start of Act 3. Advantage on checks to track it, +2 damage against it.</w:t>
      </w:r>
    </w:p>
    <w:p>
      <w:pPr>
        <w:pStyle w:val="BodyText"/>
      </w:pPr>
      <w:r>
        <w:rPr>
          <w:bCs/>
          <w:b/>
        </w:rPr>
        <w:t xml:space="preserve">Security Connection:</w:t>
      </w:r>
      <w:r>
        <w:t xml:space="preserve"> </w:t>
      </w:r>
      <w:r>
        <w:t xml:space="preserve">Briar is perimeter security and intrusion detection — first to know something’s wrong.</w:t>
      </w:r>
    </w:p>
    <w:p>
      <w:r>
        <w:pict>
          <v:rect style="width:0;height:1.5pt" o:hralign="center" o:hrstd="t" o:hr="t"/>
        </w:pict>
      </w:r>
    </w:p>
    <w:bookmarkEnd w:id="66"/>
    <w:bookmarkStart w:id="67" w:name="wren-copperbrook-halfling-bard"/>
    <w:p>
      <w:pPr>
        <w:pStyle w:val="Heading2"/>
      </w:pPr>
      <w:r>
        <w:t xml:space="preserve">WREN COPPERBROOK — Halfling Bard</w:t>
      </w:r>
    </w:p>
    <w:p>
      <w:pPr>
        <w:pStyle w:val="FirstParagraph"/>
      </w:pPr>
      <w:r>
        <w:rPr>
          <w:iCs/>
          <w:i/>
        </w:rPr>
        <w:t xml:space="preserve">“</w:t>
      </w:r>
      <w:r>
        <w:rPr>
          <w:iCs/>
          <w:i/>
        </w:rPr>
        <w:t xml:space="preserve">The right words at the right time can open any door.</w:t>
      </w:r>
      <w:r>
        <w:rPr>
          <w:iCs/>
          <w:i/>
        </w:rPr>
        <w:t xml:space="preserve">”</w:t>
      </w:r>
      <w:r>
        <w:t xml:space="preserve"> </w:t>
      </w:r>
      <w:r>
        <w:t xml:space="preserve">│</w:t>
      </w:r>
      <w:r>
        <w:t xml:space="preserve"> </w:t>
      </w:r>
      <w:r>
        <w:rPr>
          <w:bCs/>
          <w:b/>
        </w:rPr>
        <w:t xml:space="preserve">The Social Engineer</w:t>
      </w:r>
    </w:p>
    <w:p>
      <w:pPr>
        <w:pStyle w:val="BodyText"/>
      </w:pPr>
      <w:r>
        <w:rPr>
          <w:bCs/>
          <w:b/>
        </w:rPr>
        <w:t xml:space="preserve">Role:</w:t>
      </w:r>
      <w:r>
        <w:t xml:space="preserve"> </w:t>
      </w:r>
      <w:r>
        <w:t xml:space="preserve">Face of the party and support. Best at talking to NPCs and boosting teammates.</w:t>
      </w:r>
    </w:p>
    <w:p>
      <w:pPr>
        <w:pStyle w:val="BodyText"/>
      </w:pPr>
      <w:r>
        <w:rPr>
          <w:bCs/>
          <w:b/>
        </w:rPr>
        <w:t xml:space="preserve">Backstory:</w:t>
      </w:r>
      <w:r>
        <w:t xml:space="preserve"> </w:t>
      </w:r>
      <w:r>
        <w:t xml:space="preserve">Wren is the Guild’s communications specialist. They design the enchanted messages the Guild uses and train staff to spot fakes. When Finn fell for the phishing message, Wren felt responsible.</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rPr>
                <w:bCs/>
                <w:b/>
              </w:rPr>
              <w:t xml:space="preserve">STR</w:t>
            </w:r>
            <w:r>
              <w:t xml:space="preserve"> </w:t>
            </w:r>
            <w:r>
              <w:t xml:space="preserve">8 (−1)</w:t>
            </w:r>
          </w:p>
        </w:tc>
        <w:tc>
          <w:tcPr/>
          <w:p>
            <w:pPr>
              <w:pStyle w:val="Compact"/>
              <w:jc w:val="left"/>
            </w:pPr>
            <w:r>
              <w:rPr>
                <w:bCs/>
                <w:b/>
              </w:rPr>
              <w:t xml:space="preserve">DEX</w:t>
            </w:r>
            <w:r>
              <w:t xml:space="preserve"> </w:t>
            </w:r>
            <w:r>
              <w:t xml:space="preserve">14 (+2)</w:t>
            </w:r>
          </w:p>
        </w:tc>
      </w:tr>
      <w:tr>
        <w:tc>
          <w:tcPr/>
          <w:p>
            <w:pPr>
              <w:pStyle w:val="Compact"/>
              <w:jc w:val="left"/>
            </w:pPr>
            <w:r>
              <w:rPr>
                <w:bCs/>
                <w:b/>
              </w:rPr>
              <w:t xml:space="preserve">CON</w:t>
            </w:r>
            <w:r>
              <w:t xml:space="preserve"> </w:t>
            </w:r>
            <w:r>
              <w:t xml:space="preserve">12 (+1)</w:t>
            </w:r>
          </w:p>
        </w:tc>
        <w:tc>
          <w:tcPr/>
          <w:p>
            <w:pPr>
              <w:pStyle w:val="Compact"/>
              <w:jc w:val="left"/>
            </w:pPr>
            <w:r>
              <w:rPr>
                <w:bCs/>
                <w:b/>
              </w:rPr>
              <w:t xml:space="preserve">INT</w:t>
            </w:r>
            <w:r>
              <w:t xml:space="preserve"> </w:t>
            </w:r>
            <w:r>
              <w:t xml:space="preserve">12 (+1)</w:t>
            </w:r>
          </w:p>
        </w:tc>
      </w:tr>
      <w:tr>
        <w:tc>
          <w:tcPr/>
          <w:p>
            <w:pPr>
              <w:pStyle w:val="Compact"/>
              <w:jc w:val="left"/>
            </w:pPr>
            <w:r>
              <w:rPr>
                <w:bCs/>
                <w:b/>
              </w:rPr>
              <w:t xml:space="preserve">WIS</w:t>
            </w:r>
            <w:r>
              <w:t xml:space="preserve"> </w:t>
            </w:r>
            <w:r>
              <w:t xml:space="preserve">10 (+0)</w:t>
            </w:r>
          </w:p>
        </w:tc>
        <w:tc>
          <w:tcPr/>
          <w:p>
            <w:pPr>
              <w:pStyle w:val="Compact"/>
              <w:jc w:val="left"/>
            </w:pPr>
            <w:r>
              <w:rPr>
                <w:bCs/>
                <w:b/>
              </w:rPr>
              <w:t xml:space="preserve">CHA</w:t>
            </w:r>
            <w:r>
              <w:t xml:space="preserve"> </w:t>
            </w:r>
            <w:r>
              <w:t xml:space="preserve">16 (+3)</w:t>
            </w:r>
          </w:p>
        </w:tc>
      </w:tr>
    </w:tbl>
    <w:p>
      <w:pPr>
        <w:pStyle w:val="BodyText"/>
      </w:pPr>
      <w:r>
        <w:rPr>
          <w:bCs/>
          <w:b/>
        </w:rPr>
        <w:t xml:space="preserve">AC:</w:t>
      </w:r>
      <w:r>
        <w:t xml:space="preserve"> </w:t>
      </w:r>
      <w:r>
        <w:t xml:space="preserve">13 (leather armor) │</w:t>
      </w:r>
      <w:r>
        <w:t xml:space="preserve"> </w:t>
      </w:r>
      <w:r>
        <w:rPr>
          <w:bCs/>
          <w:b/>
        </w:rPr>
        <w:t xml:space="preserve">HP:</w:t>
      </w:r>
      <w:r>
        <w:t xml:space="preserve"> </w:t>
      </w:r>
      <w:r>
        <w:t xml:space="preserve">9 │</w:t>
      </w:r>
      <w:r>
        <w:t xml:space="preserve"> </w:t>
      </w:r>
      <w:r>
        <w:rPr>
          <w:bCs/>
          <w:b/>
        </w:rPr>
        <w:t xml:space="preserve">Speed:</w:t>
      </w:r>
      <w:r>
        <w:t xml:space="preserve"> </w:t>
      </w:r>
      <w:r>
        <w:t xml:space="preserve">25 ft.</w:t>
      </w:r>
    </w:p>
    <w:p>
      <w:pPr>
        <w:pStyle w:val="BodyText"/>
      </w:pPr>
      <w:r>
        <w:rPr>
          <w:bCs/>
          <w:b/>
        </w:rPr>
        <w:t xml:space="preserve">Skills:</w:t>
      </w:r>
      <w:r>
        <w:t xml:space="preserve"> </w:t>
      </w:r>
      <w:r>
        <w:t xml:space="preserve">Persuasion, Deception, Insight, Performance, History</w:t>
      </w:r>
    </w:p>
    <w:p>
      <w:pPr>
        <w:pStyle w:val="BodyText"/>
      </w:pPr>
      <w:r>
        <w:rPr>
          <w:bCs/>
          <w:b/>
        </w:rPr>
        <w:t xml:space="preserve">Weapons:</w:t>
      </w:r>
      <w:r>
        <w:t xml:space="preserve"> </w:t>
      </w:r>
      <w:r>
        <w:t xml:space="preserve">Rapier (+4 to hit, 1d8+2) and Dagger (+4 to hit, 1d4+2)</w:t>
      </w:r>
    </w:p>
    <w:p>
      <w:pPr>
        <w:pStyle w:val="BodyText"/>
      </w:pPr>
      <w:r>
        <w:rPr>
          <w:bCs/>
          <w:b/>
        </w:rPr>
        <w:t xml:space="preserve">Signature Move — Bardic Inspiration (3/day):</w:t>
      </w:r>
      <w:r>
        <w:t xml:space="preserve"> </w:t>
      </w:r>
      <w:r>
        <w:t xml:space="preserve">Give a teammate a d6 they can add to any attack roll, ability check, or saving throw. Just say something encouraging!</w:t>
      </w:r>
    </w:p>
    <w:p>
      <w:pPr>
        <w:pStyle w:val="BodyText"/>
      </w:pPr>
      <w:r>
        <w:rPr>
          <w:bCs/>
          <w:b/>
        </w:rPr>
        <w:t xml:space="preserve">Spells:</w:t>
      </w:r>
      <w:r>
        <w:t xml:space="preserve"> </w:t>
      </w:r>
      <w:r>
        <w:t xml:space="preserve">Vicious Mockery (insult an enemy: 1d4 damage + disadvantage on next attack), Healing Word (heal ally 1d4+3 from 60 ft.), Detect Magic (see magical auras for 10 min)</w:t>
      </w:r>
    </w:p>
    <w:p>
      <w:pPr>
        <w:pStyle w:val="BodyText"/>
      </w:pPr>
      <w:r>
        <w:rPr>
          <w:bCs/>
          <w:b/>
        </w:rPr>
        <w:t xml:space="preserve">Security Connection:</w:t>
      </w:r>
      <w:r>
        <w:t xml:space="preserve"> </w:t>
      </w:r>
      <w:r>
        <w:t xml:space="preserve">Wren is the security awareness trainer — protecting people from social engineering.</w:t>
      </w:r>
    </w:p>
    <w:p>
      <w:r>
        <w:pict>
          <v:rect style="width:0;height:1.5pt" o:hralign="center" o:hrstd="t" o:hr="t"/>
        </w:pict>
      </w:r>
    </w:p>
    <w:bookmarkEnd w:id="67"/>
    <w:bookmarkStart w:id="68" w:name="flint-ironstride-goliath-barbarian"/>
    <w:p>
      <w:pPr>
        <w:pStyle w:val="Heading2"/>
      </w:pPr>
      <w:r>
        <w:t xml:space="preserve">FLINT IRONSTRIDE — Goliath Barbarian</w:t>
      </w:r>
    </w:p>
    <w:p>
      <w:pPr>
        <w:pStyle w:val="FirstParagraph"/>
      </w:pPr>
      <w:r>
        <w:rPr>
          <w:iCs/>
          <w:i/>
        </w:rPr>
        <w:t xml:space="preserve">“</w:t>
      </w:r>
      <w:r>
        <w:rPr>
          <w:iCs/>
          <w:i/>
        </w:rPr>
        <w:t xml:space="preserve">Sometimes the best way to test a wall is to hit it.</w:t>
      </w:r>
      <w:r>
        <w:rPr>
          <w:iCs/>
          <w:i/>
        </w:rPr>
        <w:t xml:space="preserve">”</w:t>
      </w:r>
      <w:r>
        <w:t xml:space="preserve"> </w:t>
      </w:r>
      <w:r>
        <w:t xml:space="preserve">│</w:t>
      </w:r>
      <w:r>
        <w:t xml:space="preserve"> </w:t>
      </w:r>
      <w:r>
        <w:rPr>
          <w:bCs/>
          <w:b/>
        </w:rPr>
        <w:t xml:space="preserve">The Breaker</w:t>
      </w:r>
    </w:p>
    <w:p>
      <w:pPr>
        <w:pStyle w:val="BodyText"/>
      </w:pPr>
      <w:r>
        <w:rPr>
          <w:bCs/>
          <w:b/>
        </w:rPr>
        <w:t xml:space="preserve">Role:</w:t>
      </w:r>
      <w:r>
        <w:t xml:space="preserve"> </w:t>
      </w:r>
      <w:r>
        <w:t xml:space="preserve">Heavy hitter. Massive damage, takes a lot of punishment. When diplomacy fails, you’re Plan B.</w:t>
      </w:r>
    </w:p>
    <w:p>
      <w:pPr>
        <w:pStyle w:val="BodyText"/>
      </w:pPr>
      <w:r>
        <w:rPr>
          <w:bCs/>
          <w:b/>
        </w:rPr>
        <w:t xml:space="preserve">Backstory:</w:t>
      </w:r>
      <w:r>
        <w:t xml:space="preserve"> </w:t>
      </w:r>
      <w:r>
        <w:t xml:space="preserve">Flint is the Guild’s penetration tester — their job is to try to break the Shieldwall on purpose so the Guild can find and fix weaknesses. Flint understands Mira’s frustration better than anyone.</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rPr>
                <w:bCs/>
                <w:b/>
              </w:rPr>
              <w:t xml:space="preserve">STR</w:t>
            </w:r>
            <w:r>
              <w:t xml:space="preserve"> </w:t>
            </w:r>
            <w:r>
              <w:t xml:space="preserve">16 (+3)</w:t>
            </w:r>
          </w:p>
        </w:tc>
        <w:tc>
          <w:tcPr/>
          <w:p>
            <w:pPr>
              <w:pStyle w:val="Compact"/>
              <w:jc w:val="left"/>
            </w:pPr>
            <w:r>
              <w:rPr>
                <w:bCs/>
                <w:b/>
              </w:rPr>
              <w:t xml:space="preserve">DEX</w:t>
            </w:r>
            <w:r>
              <w:t xml:space="preserve"> </w:t>
            </w:r>
            <w:r>
              <w:t xml:space="preserve">13 (+1)</w:t>
            </w:r>
          </w:p>
        </w:tc>
      </w:tr>
      <w:tr>
        <w:tc>
          <w:tcPr/>
          <w:p>
            <w:pPr>
              <w:pStyle w:val="Compact"/>
              <w:jc w:val="left"/>
            </w:pPr>
            <w:r>
              <w:rPr>
                <w:bCs/>
                <w:b/>
              </w:rPr>
              <w:t xml:space="preserve">CON</w:t>
            </w:r>
            <w:r>
              <w:t xml:space="preserve"> </w:t>
            </w:r>
            <w:r>
              <w:t xml:space="preserve">14 (+2)</w:t>
            </w:r>
          </w:p>
        </w:tc>
        <w:tc>
          <w:tcPr/>
          <w:p>
            <w:pPr>
              <w:pStyle w:val="Compact"/>
              <w:jc w:val="left"/>
            </w:pPr>
            <w:r>
              <w:rPr>
                <w:bCs/>
                <w:b/>
              </w:rPr>
              <w:t xml:space="preserve">INT</w:t>
            </w:r>
            <w:r>
              <w:t xml:space="preserve"> </w:t>
            </w:r>
            <w:r>
              <w:t xml:space="preserve">8 (−1)</w:t>
            </w:r>
          </w:p>
        </w:tc>
      </w:tr>
      <w:tr>
        <w:tc>
          <w:tcPr/>
          <w:p>
            <w:pPr>
              <w:pStyle w:val="Compact"/>
              <w:jc w:val="left"/>
            </w:pPr>
            <w:r>
              <w:rPr>
                <w:bCs/>
                <w:b/>
              </w:rPr>
              <w:t xml:space="preserve">WIS</w:t>
            </w:r>
            <w:r>
              <w:t xml:space="preserve"> </w:t>
            </w:r>
            <w:r>
              <w:t xml:space="preserve">12 (+1)</w:t>
            </w:r>
          </w:p>
        </w:tc>
        <w:tc>
          <w:tcPr/>
          <w:p>
            <w:pPr>
              <w:pStyle w:val="Compact"/>
              <w:jc w:val="left"/>
            </w:pPr>
            <w:r>
              <w:rPr>
                <w:bCs/>
                <w:b/>
              </w:rPr>
              <w:t xml:space="preserve">CHA</w:t>
            </w:r>
            <w:r>
              <w:t xml:space="preserve"> </w:t>
            </w:r>
            <w:r>
              <w:t xml:space="preserve">10 (+0)</w:t>
            </w:r>
          </w:p>
        </w:tc>
      </w:tr>
    </w:tbl>
    <w:p>
      <w:pPr>
        <w:pStyle w:val="BodyText"/>
      </w:pPr>
      <w:r>
        <w:rPr>
          <w:bCs/>
          <w:b/>
        </w:rPr>
        <w:t xml:space="preserve">AC:</w:t>
      </w:r>
      <w:r>
        <w:t xml:space="preserve"> </w:t>
      </w:r>
      <w:r>
        <w:t xml:space="preserve">14 (unarmored: 10 + DEX + CON) │</w:t>
      </w:r>
      <w:r>
        <w:t xml:space="preserve"> </w:t>
      </w:r>
      <w:r>
        <w:rPr>
          <w:bCs/>
          <w:b/>
        </w:rPr>
        <w:t xml:space="preserve">HP:</w:t>
      </w:r>
      <w:r>
        <w:t xml:space="preserve"> </w:t>
      </w:r>
      <w:r>
        <w:t xml:space="preserve">14 │</w:t>
      </w:r>
      <w:r>
        <w:t xml:space="preserve"> </w:t>
      </w:r>
      <w:r>
        <w:rPr>
          <w:bCs/>
          <w:b/>
        </w:rPr>
        <w:t xml:space="preserve">Speed:</w:t>
      </w:r>
      <w:r>
        <w:t xml:space="preserve"> </w:t>
      </w:r>
      <w:r>
        <w:t xml:space="preserve">30 ft.</w:t>
      </w:r>
    </w:p>
    <w:p>
      <w:pPr>
        <w:pStyle w:val="BodyText"/>
      </w:pPr>
      <w:r>
        <w:rPr>
          <w:bCs/>
          <w:b/>
        </w:rPr>
        <w:t xml:space="preserve">Skills:</w:t>
      </w:r>
      <w:r>
        <w:t xml:space="preserve"> </w:t>
      </w:r>
      <w:r>
        <w:t xml:space="preserve">Athletics, Intimidation, Perception, Survival</w:t>
      </w:r>
    </w:p>
    <w:p>
      <w:pPr>
        <w:pStyle w:val="BodyText"/>
      </w:pPr>
      <w:r>
        <w:rPr>
          <w:bCs/>
          <w:b/>
        </w:rPr>
        <w:t xml:space="preserve">Weapons:</w:t>
      </w:r>
      <w:r>
        <w:t xml:space="preserve"> </w:t>
      </w:r>
      <w:r>
        <w:t xml:space="preserve">Greataxe (+5 to hit, 1d12+3) and Javelin (+5 to hit, 1d6+3, throw 30/120 ft.)</w:t>
      </w:r>
    </w:p>
    <w:p>
      <w:pPr>
        <w:pStyle w:val="BodyText"/>
      </w:pPr>
      <w:r>
        <w:rPr>
          <w:bCs/>
          <w:b/>
        </w:rPr>
        <w:t xml:space="preserve">Signature Move — Rage (2/day):</w:t>
      </w:r>
      <w:r>
        <w:t xml:space="preserve"> </w:t>
      </w:r>
      <w:r>
        <w:t xml:space="preserve">Bonus action. For 1 minute: +2 damage on STR attacks, resistance to bludgeoning/piercing/slashing, advantage on STR checks.</w:t>
      </w:r>
    </w:p>
    <w:p>
      <w:pPr>
        <w:pStyle w:val="BodyText"/>
      </w:pPr>
      <w:r>
        <w:rPr>
          <w:bCs/>
          <w:b/>
        </w:rPr>
        <w:t xml:space="preserve">Security Connection:</w:t>
      </w:r>
      <w:r>
        <w:t xml:space="preserve"> </w:t>
      </w:r>
      <w:r>
        <w:t xml:space="preserve">Flint is the penetration tester — authorized to attack their own systems to find weaknesses.</w:t>
      </w:r>
    </w:p>
    <w:p>
      <w:r>
        <w:pict>
          <v:rect style="width:0;height:1.5pt" o:hralign="center" o:hrstd="t" o:hr="t"/>
        </w:pict>
      </w:r>
    </w:p>
    <w:bookmarkEnd w:id="68"/>
    <w:bookmarkStart w:id="69" w:name="ember-dawnforge-tiefling-cleric"/>
    <w:p>
      <w:pPr>
        <w:pStyle w:val="Heading2"/>
      </w:pPr>
      <w:r>
        <w:t xml:space="preserve">EMBER DAWNFORGE — Tiefling Cleric</w:t>
      </w:r>
    </w:p>
    <w:p>
      <w:pPr>
        <w:pStyle w:val="FirstParagraph"/>
      </w:pPr>
      <w:r>
        <w:rPr>
          <w:iCs/>
          <w:i/>
        </w:rPr>
        <w:t xml:space="preserve">“</w:t>
      </w:r>
      <w:r>
        <w:rPr>
          <w:iCs/>
          <w:i/>
        </w:rPr>
        <w:t xml:space="preserve">When systems fail, I bring them back online.</w:t>
      </w:r>
      <w:r>
        <w:rPr>
          <w:iCs/>
          <w:i/>
        </w:rPr>
        <w:t xml:space="preserve">”</w:t>
      </w:r>
      <w:r>
        <w:t xml:space="preserve"> </w:t>
      </w:r>
      <w:r>
        <w:t xml:space="preserve">│</w:t>
      </w:r>
      <w:r>
        <w:t xml:space="preserve"> </w:t>
      </w:r>
      <w:r>
        <w:rPr>
          <w:bCs/>
          <w:b/>
        </w:rPr>
        <w:t xml:space="preserve">The Restorer</w:t>
      </w:r>
    </w:p>
    <w:p>
      <w:pPr>
        <w:pStyle w:val="BodyText"/>
      </w:pPr>
      <w:r>
        <w:rPr>
          <w:bCs/>
          <w:b/>
        </w:rPr>
        <w:t xml:space="preserve">Role:</w:t>
      </w:r>
      <w:r>
        <w:t xml:space="preserve"> </w:t>
      </w:r>
      <w:r>
        <w:t xml:space="preserve">Healer and support. Keeps the party running and repairs what’s been damaged. Your radiant spells are extra powerful against the Shadowmaw.</w:t>
      </w:r>
    </w:p>
    <w:p>
      <w:pPr>
        <w:pStyle w:val="BodyText"/>
      </w:pPr>
      <w:r>
        <w:rPr>
          <w:bCs/>
          <w:b/>
        </w:rPr>
        <w:t xml:space="preserve">Backstory:</w:t>
      </w:r>
      <w:r>
        <w:t xml:space="preserve"> </w:t>
      </w:r>
      <w:r>
        <w:t xml:space="preserve">Ember manages the Guild’s backup and recovery systems. When wards fail, Ember restores them from archived patterns. Called in because the Shieldwall needs someone who can repair damage as fast as the attacker causes it. Ember’s motto:</w:t>
      </w:r>
      <w:r>
        <w:t xml:space="preserve"> </w:t>
      </w:r>
      <w:r>
        <w:t xml:space="preserve">“</w:t>
      </w:r>
      <w:r>
        <w:t xml:space="preserve">Every system needs a restore point.</w:t>
      </w:r>
      <w:r>
        <w:t xml:space="preserve">”</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rPr>
                <w:bCs/>
                <w:b/>
              </w:rPr>
              <w:t xml:space="preserve">STR</w:t>
            </w:r>
            <w:r>
              <w:t xml:space="preserve"> </w:t>
            </w:r>
            <w:r>
              <w:t xml:space="preserve">10 (+0)</w:t>
            </w:r>
          </w:p>
        </w:tc>
        <w:tc>
          <w:tcPr/>
          <w:p>
            <w:pPr>
              <w:pStyle w:val="Compact"/>
              <w:jc w:val="left"/>
            </w:pPr>
            <w:r>
              <w:rPr>
                <w:bCs/>
                <w:b/>
              </w:rPr>
              <w:t xml:space="preserve">DEX</w:t>
            </w:r>
            <w:r>
              <w:t xml:space="preserve"> </w:t>
            </w:r>
            <w:r>
              <w:t xml:space="preserve">12 (+1)</w:t>
            </w:r>
          </w:p>
        </w:tc>
      </w:tr>
      <w:tr>
        <w:tc>
          <w:tcPr/>
          <w:p>
            <w:pPr>
              <w:pStyle w:val="Compact"/>
              <w:jc w:val="left"/>
            </w:pPr>
            <w:r>
              <w:rPr>
                <w:bCs/>
                <w:b/>
              </w:rPr>
              <w:t xml:space="preserve">CON</w:t>
            </w:r>
            <w:r>
              <w:t xml:space="preserve"> </w:t>
            </w:r>
            <w:r>
              <w:t xml:space="preserve">14 (+2)</w:t>
            </w:r>
          </w:p>
        </w:tc>
        <w:tc>
          <w:tcPr/>
          <w:p>
            <w:pPr>
              <w:pStyle w:val="Compact"/>
              <w:jc w:val="left"/>
            </w:pPr>
            <w:r>
              <w:rPr>
                <w:bCs/>
                <w:b/>
              </w:rPr>
              <w:t xml:space="preserve">INT</w:t>
            </w:r>
            <w:r>
              <w:t xml:space="preserve"> </w:t>
            </w:r>
            <w:r>
              <w:t xml:space="preserve">13 (+1)</w:t>
            </w:r>
          </w:p>
        </w:tc>
      </w:tr>
      <w:tr>
        <w:tc>
          <w:tcPr/>
          <w:p>
            <w:pPr>
              <w:pStyle w:val="Compact"/>
              <w:jc w:val="left"/>
            </w:pPr>
            <w:r>
              <w:rPr>
                <w:bCs/>
                <w:b/>
              </w:rPr>
              <w:t xml:space="preserve">WIS</w:t>
            </w:r>
            <w:r>
              <w:t xml:space="preserve"> </w:t>
            </w:r>
            <w:r>
              <w:t xml:space="preserve">16 (+3)</w:t>
            </w:r>
          </w:p>
        </w:tc>
        <w:tc>
          <w:tcPr/>
          <w:p>
            <w:pPr>
              <w:pStyle w:val="Compact"/>
              <w:jc w:val="left"/>
            </w:pPr>
            <w:r>
              <w:rPr>
                <w:bCs/>
                <w:b/>
              </w:rPr>
              <w:t xml:space="preserve">CHA</w:t>
            </w:r>
            <w:r>
              <w:t xml:space="preserve"> </w:t>
            </w:r>
            <w:r>
              <w:t xml:space="preserve">10 (+0)</w:t>
            </w:r>
          </w:p>
        </w:tc>
      </w:tr>
    </w:tbl>
    <w:p>
      <w:pPr>
        <w:pStyle w:val="BodyText"/>
      </w:pPr>
      <w:r>
        <w:rPr>
          <w:bCs/>
          <w:b/>
        </w:rPr>
        <w:t xml:space="preserve">AC:</w:t>
      </w:r>
      <w:r>
        <w:t xml:space="preserve"> </w:t>
      </w:r>
      <w:r>
        <w:t xml:space="preserve">18 (chain mail + shield) │</w:t>
      </w:r>
      <w:r>
        <w:t xml:space="preserve"> </w:t>
      </w:r>
      <w:r>
        <w:rPr>
          <w:bCs/>
          <w:b/>
        </w:rPr>
        <w:t xml:space="preserve">HP:</w:t>
      </w:r>
      <w:r>
        <w:t xml:space="preserve"> </w:t>
      </w:r>
      <w:r>
        <w:t xml:space="preserve">10 │</w:t>
      </w:r>
      <w:r>
        <w:t xml:space="preserve"> </w:t>
      </w:r>
      <w:r>
        <w:rPr>
          <w:bCs/>
          <w:b/>
        </w:rPr>
        <w:t xml:space="preserve">Speed:</w:t>
      </w:r>
      <w:r>
        <w:t xml:space="preserve"> </w:t>
      </w:r>
      <w:r>
        <w:t xml:space="preserve">30 ft.</w:t>
      </w:r>
    </w:p>
    <w:p>
      <w:pPr>
        <w:pStyle w:val="BodyText"/>
      </w:pPr>
      <w:r>
        <w:rPr>
          <w:bCs/>
          <w:b/>
        </w:rPr>
        <w:t xml:space="preserve">Skills:</w:t>
      </w:r>
      <w:r>
        <w:t xml:space="preserve"> </w:t>
      </w:r>
      <w:r>
        <w:t xml:space="preserve">Medicine, Insight, Religion, Perception</w:t>
      </w:r>
    </w:p>
    <w:p>
      <w:pPr>
        <w:pStyle w:val="BodyText"/>
      </w:pPr>
      <w:r>
        <w:rPr>
          <w:bCs/>
          <w:b/>
        </w:rPr>
        <w:t xml:space="preserve">Weapons:</w:t>
      </w:r>
      <w:r>
        <w:t xml:space="preserve"> </w:t>
      </w:r>
      <w:r>
        <w:t xml:space="preserve">Mace (+2 to hit, 1d6) and Light Crossbow (+3 to hit, 1d8+1, range 80/320 ft.)</w:t>
      </w:r>
    </w:p>
    <w:p>
      <w:pPr>
        <w:pStyle w:val="BodyText"/>
      </w:pPr>
      <w:r>
        <w:rPr>
          <w:bCs/>
          <w:b/>
        </w:rPr>
        <w:t xml:space="preserve">Signature Move — Preserve Life (2/day):</w:t>
      </w:r>
      <w:r>
        <w:t xml:space="preserve"> </w:t>
      </w:r>
      <w:r>
        <w:t xml:space="preserve">As an action, restore a total of 5 hit points, split however you choose among allies within 30 feet.</w:t>
      </w:r>
    </w:p>
    <w:p>
      <w:pPr>
        <w:pStyle w:val="BodyText"/>
      </w:pPr>
      <w:r>
        <w:rPr>
          <w:bCs/>
          <w:b/>
        </w:rPr>
        <w:t xml:space="preserve">Spells:</w:t>
      </w:r>
      <w:r>
        <w:t xml:space="preserve"> </w:t>
      </w:r>
      <w:r>
        <w:t xml:space="preserve">Sacred Flame (enemy makes DEX save or takes 1d8 radiant damage — double against the Shadowmaw!), Healing Word (heal ally 1d4+3 from 60 ft.), Shield of Faith (give an ally +2 AC for 10 minutes)</w:t>
      </w:r>
    </w:p>
    <w:p>
      <w:pPr>
        <w:pStyle w:val="BodyText"/>
      </w:pPr>
      <w:r>
        <w:rPr>
          <w:bCs/>
          <w:b/>
        </w:rPr>
        <w:t xml:space="preserve">Security Connection:</w:t>
      </w:r>
      <w:r>
        <w:t xml:space="preserve"> </w:t>
      </w:r>
      <w:r>
        <w:t xml:space="preserve">Ember is the backup and recovery system — when defenses fail, they restore from known-good states and get everything back online.</w:t>
      </w:r>
    </w:p>
    <w:p>
      <w:r>
        <w:pict>
          <v:rect style="width:0;height:1.5pt" o:hralign="center" o:hrstd="t" o:hr="t"/>
        </w:pict>
      </w:r>
    </w:p>
    <w:bookmarkEnd w:id="69"/>
    <w:bookmarkEnd w:id="70"/>
    <w:bookmarkStart w:id="72" w:name="cybersecurity-glossary"/>
    <w:p>
      <w:pPr>
        <w:pStyle w:val="Heading1"/>
      </w:pPr>
      <w:r>
        <w:t xml:space="preserve">CYBERSECURITY GLOSSARY</w:t>
      </w:r>
    </w:p>
    <w:tbl>
      <w:tblPr>
        <w:tblStyle w:val="Table"/>
        <w:tblW w:type="pct" w:w="5000"/>
        <w:tblLook w:firstRow="1" w:lastRow="0" w:firstColumn="0" w:lastColumn="0" w:noHBand="0" w:noVBand="0" w:val="0020"/>
        <w:jc w:val="start"/>
      </w:tblPr>
      <w:tblGrid>
        <w:gridCol w:w="2147"/>
        <w:gridCol w:w="2953"/>
        <w:gridCol w:w="2818"/>
      </w:tblGrid>
      <w:tr>
        <w:trPr>
          <w:tblHeader w:val="true"/>
        </w:trPr>
        <w:tc>
          <w:tcPr/>
          <w:p>
            <w:pPr>
              <w:pStyle w:val="Compact"/>
              <w:jc w:val="left"/>
            </w:pPr>
            <w:r>
              <w:t xml:space="preserve">Fantasy Element</w:t>
            </w:r>
          </w:p>
        </w:tc>
        <w:tc>
          <w:tcPr/>
          <w:p>
            <w:pPr>
              <w:pStyle w:val="Compact"/>
              <w:jc w:val="left"/>
            </w:pPr>
            <w:r>
              <w:t xml:space="preserve">Cybersecurity Concept</w:t>
            </w:r>
          </w:p>
        </w:tc>
        <w:tc>
          <w:tcPr/>
          <w:p>
            <w:pPr>
              <w:pStyle w:val="Compact"/>
              <w:jc w:val="left"/>
            </w:pPr>
            <w:r>
              <w:t xml:space="preserve">What It Really Means</w:t>
            </w:r>
          </w:p>
        </w:tc>
      </w:tr>
      <w:tr>
        <w:tc>
          <w:tcPr/>
          <w:p>
            <w:pPr>
              <w:pStyle w:val="Compact"/>
              <w:jc w:val="left"/>
            </w:pPr>
            <w:r>
              <w:t xml:space="preserve">The Shieldwall</w:t>
            </w:r>
          </w:p>
        </w:tc>
        <w:tc>
          <w:tcPr/>
          <w:p>
            <w:pPr>
              <w:pStyle w:val="Compact"/>
              <w:jc w:val="left"/>
            </w:pPr>
            <w:r>
              <w:t xml:space="preserve">Security Infrastructure</w:t>
            </w:r>
          </w:p>
        </w:tc>
        <w:tc>
          <w:tcPr/>
          <w:p>
            <w:pPr>
              <w:pStyle w:val="Compact"/>
              <w:jc w:val="left"/>
            </w:pPr>
            <w:r>
              <w:t xml:space="preserve">The complete set of defenses: firewalls, encryption, access controls, monitoring, training, and policies.</w:t>
            </w:r>
          </w:p>
        </w:tc>
      </w:tr>
      <w:tr>
        <w:tc>
          <w:tcPr/>
          <w:p>
            <w:pPr>
              <w:pStyle w:val="Compact"/>
              <w:jc w:val="left"/>
            </w:pPr>
            <w:r>
              <w:t xml:space="preserve">Ward-Stones</w:t>
            </w:r>
          </w:p>
        </w:tc>
        <w:tc>
          <w:tcPr/>
          <w:p>
            <w:pPr>
              <w:pStyle w:val="Compact"/>
              <w:jc w:val="left"/>
            </w:pPr>
            <w:r>
              <w:t xml:space="preserve">Firewalls</w:t>
            </w:r>
          </w:p>
        </w:tc>
        <w:tc>
          <w:tcPr/>
          <w:p>
            <w:pPr>
              <w:pStyle w:val="Compact"/>
              <w:jc w:val="left"/>
            </w:pPr>
            <w:r>
              <w:t xml:space="preserve">Systems that monitor and filter traffic, blocking unauthorized access.</w:t>
            </w:r>
          </w:p>
        </w:tc>
      </w:tr>
      <w:tr>
        <w:tc>
          <w:tcPr/>
          <w:p>
            <w:pPr>
              <w:pStyle w:val="Compact"/>
              <w:jc w:val="left"/>
            </w:pPr>
            <w:r>
              <w:t xml:space="preserve">Sentinels</w:t>
            </w:r>
          </w:p>
        </w:tc>
        <w:tc>
          <w:tcPr/>
          <w:p>
            <w:pPr>
              <w:pStyle w:val="Compact"/>
              <w:jc w:val="left"/>
            </w:pPr>
            <w:r>
              <w:t xml:space="preserve">IDS/IPS</w:t>
            </w:r>
          </w:p>
        </w:tc>
        <w:tc>
          <w:tcPr/>
          <w:p>
            <w:pPr>
              <w:pStyle w:val="Compact"/>
              <w:jc w:val="left"/>
            </w:pPr>
            <w:r>
              <w:t xml:space="preserve">Automated systems that watch for suspicious activity and alert or block.</w:t>
            </w:r>
          </w:p>
        </w:tc>
      </w:tr>
      <w:tr>
        <w:tc>
          <w:tcPr/>
          <w:p>
            <w:pPr>
              <w:pStyle w:val="Compact"/>
              <w:jc w:val="left"/>
            </w:pPr>
            <w:r>
              <w:t xml:space="preserve">Flickering Wards</w:t>
            </w:r>
          </w:p>
        </w:tc>
        <w:tc>
          <w:tcPr/>
          <w:p>
            <w:pPr>
              <w:pStyle w:val="Compact"/>
              <w:jc w:val="left"/>
            </w:pPr>
            <w:r>
              <w:t xml:space="preserve">Indicators of Compromise</w:t>
            </w:r>
          </w:p>
        </w:tc>
        <w:tc>
          <w:tcPr/>
          <w:p>
            <w:pPr>
              <w:pStyle w:val="Compact"/>
              <w:jc w:val="left"/>
            </w:pPr>
            <w:r>
              <w:t xml:space="preserve">Signs something has gone wrong — unusual logs, failed auth, config changes.</w:t>
            </w:r>
          </w:p>
        </w:tc>
      </w:tr>
      <w:tr>
        <w:tc>
          <w:tcPr/>
          <w:p>
            <w:pPr>
              <w:pStyle w:val="Compact"/>
              <w:jc w:val="left"/>
            </w:pPr>
            <w:r>
              <w:t xml:space="preserve">Fake Maintenance Worker</w:t>
            </w:r>
          </w:p>
        </w:tc>
        <w:tc>
          <w:tcPr/>
          <w:p>
            <w:pPr>
              <w:pStyle w:val="Compact"/>
              <w:jc w:val="left"/>
            </w:pPr>
            <w:r>
              <w:t xml:space="preserve">Social Engineering (Pretext)</w:t>
            </w:r>
          </w:p>
        </w:tc>
        <w:tc>
          <w:tcPr/>
          <w:p>
            <w:pPr>
              <w:pStyle w:val="Compact"/>
              <w:jc w:val="left"/>
            </w:pPr>
            <w:r>
              <w:t xml:space="preserve">Assuming a trusted identity to gain unauthorized access.</w:t>
            </w:r>
          </w:p>
        </w:tc>
      </w:tr>
      <w:tr>
        <w:tc>
          <w:tcPr/>
          <w:p>
            <w:pPr>
              <w:pStyle w:val="Compact"/>
              <w:jc w:val="left"/>
            </w:pPr>
            <w:r>
              <w:t xml:space="preserve">Finn’s Phishing Message</w:t>
            </w:r>
          </w:p>
        </w:tc>
        <w:tc>
          <w:tcPr/>
          <w:p>
            <w:pPr>
              <w:pStyle w:val="Compact"/>
              <w:jc w:val="left"/>
            </w:pPr>
            <w:r>
              <w:t xml:space="preserve">Phishing</w:t>
            </w:r>
          </w:p>
        </w:tc>
        <w:tc>
          <w:tcPr/>
          <w:p>
            <w:pPr>
              <w:pStyle w:val="Compact"/>
              <w:jc w:val="left"/>
            </w:pPr>
            <w:r>
              <w:t xml:space="preserve">Fraudulent messages designed to trick people into revealing credentials.</w:t>
            </w:r>
          </w:p>
        </w:tc>
      </w:tr>
      <w:tr>
        <w:tc>
          <w:tcPr/>
          <w:p>
            <w:pPr>
              <w:pStyle w:val="Compact"/>
              <w:jc w:val="left"/>
            </w:pPr>
            <w:r>
              <w:t xml:space="preserve">“</w:t>
            </w:r>
            <w:r>
              <w:t xml:space="preserve">Warden Aldric</w:t>
            </w:r>
            <w:r>
              <w:t xml:space="preserve">”</w:t>
            </w:r>
          </w:p>
        </w:tc>
        <w:tc>
          <w:tcPr/>
          <w:p>
            <w:pPr>
              <w:pStyle w:val="Compact"/>
              <w:jc w:val="left"/>
            </w:pPr>
            <w:r>
              <w:t xml:space="preserve">Spoofed Credentials / Log Manipulation</w:t>
            </w:r>
          </w:p>
        </w:tc>
        <w:tc>
          <w:tcPr/>
          <w:p>
            <w:pPr>
              <w:pStyle w:val="Compact"/>
              <w:jc w:val="left"/>
            </w:pPr>
            <w:r>
              <w:t xml:space="preserve">Fabricated identities and altered records to hide evidence.</w:t>
            </w:r>
          </w:p>
        </w:tc>
      </w:tr>
      <w:tr>
        <w:tc>
          <w:tcPr/>
          <w:p>
            <w:pPr>
              <w:pStyle w:val="Compact"/>
              <w:jc w:val="left"/>
            </w:pPr>
            <w:r>
              <w:t xml:space="preserve">Master-tier Command Glyph</w:t>
            </w:r>
          </w:p>
        </w:tc>
        <w:tc>
          <w:tcPr/>
          <w:p>
            <w:pPr>
              <w:pStyle w:val="Compact"/>
              <w:jc w:val="left"/>
            </w:pPr>
            <w:r>
              <w:t xml:space="preserve">Privilege Escalation</w:t>
            </w:r>
          </w:p>
        </w:tc>
        <w:tc>
          <w:tcPr/>
          <w:p>
            <w:pPr>
              <w:pStyle w:val="Compact"/>
              <w:jc w:val="left"/>
            </w:pPr>
            <w:r>
              <w:t xml:space="preserve">Gaining higher-level access than authorized.</w:t>
            </w:r>
          </w:p>
        </w:tc>
      </w:tr>
      <w:tr>
        <w:tc>
          <w:tcPr/>
          <w:p>
            <w:pPr>
              <w:pStyle w:val="Compact"/>
              <w:jc w:val="left"/>
            </w:pPr>
            <w:r>
              <w:t xml:space="preserve">The Five Keys Puzzle</w:t>
            </w:r>
          </w:p>
        </w:tc>
        <w:tc>
          <w:tcPr/>
          <w:p>
            <w:pPr>
              <w:pStyle w:val="Compact"/>
              <w:jc w:val="left"/>
            </w:pPr>
            <w:r>
              <w:t xml:space="preserve">Principle of Least Privilege</w:t>
            </w:r>
          </w:p>
        </w:tc>
        <w:tc>
          <w:tcPr/>
          <w:p>
            <w:pPr>
              <w:pStyle w:val="Compact"/>
              <w:jc w:val="left"/>
            </w:pPr>
            <w:r>
              <w:t xml:space="preserve">Every user should have only the minimum access needed.</w:t>
            </w:r>
          </w:p>
        </w:tc>
      </w:tr>
      <w:tr>
        <w:tc>
          <w:tcPr/>
          <w:p>
            <w:pPr>
              <w:pStyle w:val="Compact"/>
              <w:jc w:val="left"/>
            </w:pPr>
            <w:r>
              <w:t xml:space="preserve">The Black Key</w:t>
            </w:r>
          </w:p>
        </w:tc>
        <w:tc>
          <w:tcPr/>
          <w:p>
            <w:pPr>
              <w:pStyle w:val="Compact"/>
              <w:jc w:val="left"/>
            </w:pPr>
            <w:r>
              <w:t xml:space="preserve">Root / Superuser Access</w:t>
            </w:r>
          </w:p>
        </w:tc>
        <w:tc>
          <w:tcPr/>
          <w:p>
            <w:pPr>
              <w:pStyle w:val="Compact"/>
              <w:jc w:val="left"/>
            </w:pPr>
            <w:r>
              <w:t xml:space="preserve">The highest level of system access. Compromise = total control.</w:t>
            </w:r>
          </w:p>
        </w:tc>
      </w:tr>
      <w:tr>
        <w:tc>
          <w:tcPr/>
          <w:p>
            <w:pPr>
              <w:pStyle w:val="Compact"/>
              <w:jc w:val="left"/>
            </w:pPr>
            <w:r>
              <w:t xml:space="preserve">Encrypted Scrolls</w:t>
            </w:r>
          </w:p>
        </w:tc>
        <w:tc>
          <w:tcPr/>
          <w:p>
            <w:pPr>
              <w:pStyle w:val="Compact"/>
              <w:jc w:val="left"/>
            </w:pPr>
            <w:r>
              <w:t xml:space="preserve">Encryption</w:t>
            </w:r>
          </w:p>
        </w:tc>
        <w:tc>
          <w:tcPr/>
          <w:p>
            <w:pPr>
              <w:pStyle w:val="Compact"/>
              <w:jc w:val="left"/>
            </w:pPr>
            <w:r>
              <w:t xml:space="preserve">Converting data to unreadable format without the correct key.</w:t>
            </w:r>
          </w:p>
        </w:tc>
      </w:tr>
      <w:tr>
        <w:tc>
          <w:tcPr/>
          <w:p>
            <w:pPr>
              <w:pStyle w:val="Compact"/>
              <w:jc w:val="left"/>
            </w:pPr>
            <w:r>
              <w:t xml:space="preserve">Split Cipher Key</w:t>
            </w:r>
          </w:p>
        </w:tc>
        <w:tc>
          <w:tcPr/>
          <w:p>
            <w:pPr>
              <w:pStyle w:val="Compact"/>
              <w:jc w:val="left"/>
            </w:pPr>
            <w:r>
              <w:t xml:space="preserve">Key Splitting</w:t>
            </w:r>
          </w:p>
        </w:tc>
        <w:tc>
          <w:tcPr/>
          <w:p>
            <w:pPr>
              <w:pStyle w:val="Compact"/>
              <w:jc w:val="left"/>
            </w:pPr>
            <w:r>
              <w:t xml:space="preserve">Dividing a key so no single person can decrypt alone.</w:t>
            </w:r>
          </w:p>
        </w:tc>
      </w:tr>
      <w:tr>
        <w:tc>
          <w:tcPr/>
          <w:p>
            <w:pPr>
              <w:pStyle w:val="Compact"/>
              <w:jc w:val="left"/>
            </w:pPr>
            <w:r>
              <w:t xml:space="preserve">Mirror Maze</w:t>
            </w:r>
          </w:p>
        </w:tc>
        <w:tc>
          <w:tcPr/>
          <w:p>
            <w:pPr>
              <w:pStyle w:val="Compact"/>
              <w:jc w:val="left"/>
            </w:pPr>
            <w:r>
              <w:t xml:space="preserve">Authentication / Identity Verification</w:t>
            </w:r>
          </w:p>
        </w:tc>
        <w:tc>
          <w:tcPr/>
          <w:p>
            <w:pPr>
              <w:pStyle w:val="Compact"/>
              <w:jc w:val="left"/>
            </w:pPr>
            <w:r>
              <w:t xml:space="preserve">Confirming identity through multiple factors.</w:t>
            </w:r>
          </w:p>
        </w:tc>
      </w:tr>
      <w:tr>
        <w:tc>
          <w:tcPr/>
          <w:p>
            <w:pPr>
              <w:pStyle w:val="Compact"/>
              <w:jc w:val="left"/>
            </w:pPr>
            <w:r>
              <w:t xml:space="preserve">Mira Duskhollow</w:t>
            </w:r>
          </w:p>
        </w:tc>
        <w:tc>
          <w:tcPr/>
          <w:p>
            <w:pPr>
              <w:pStyle w:val="Compact"/>
              <w:jc w:val="left"/>
            </w:pPr>
            <w:r>
              <w:t xml:space="preserve">Insider Threat / Grey Hat</w:t>
            </w:r>
          </w:p>
        </w:tc>
        <w:tc>
          <w:tcPr/>
          <w:p>
            <w:pPr>
              <w:pStyle w:val="Compact"/>
              <w:jc w:val="left"/>
            </w:pPr>
            <w:r>
              <w:t xml:space="preserve">An insider who causes a breach — sometimes to expose vulnerabilities.</w:t>
            </w:r>
          </w:p>
        </w:tc>
      </w:tr>
      <w:tr>
        <w:tc>
          <w:tcPr/>
          <w:p>
            <w:pPr>
              <w:pStyle w:val="Compact"/>
              <w:jc w:val="left"/>
            </w:pPr>
            <w:r>
              <w:t xml:space="preserve">The Shadowmaw</w:t>
            </w:r>
          </w:p>
        </w:tc>
        <w:tc>
          <w:tcPr/>
          <w:p>
            <w:pPr>
              <w:pStyle w:val="Compact"/>
              <w:jc w:val="left"/>
            </w:pPr>
            <w:r>
              <w:t xml:space="preserve">Opportunistic External Threat</w:t>
            </w:r>
          </w:p>
        </w:tc>
        <w:tc>
          <w:tcPr/>
          <w:p>
            <w:pPr>
              <w:pStyle w:val="Compact"/>
              <w:jc w:val="left"/>
            </w:pPr>
            <w:r>
              <w:t xml:space="preserve">Attackers who exploit existing weaknesses. Breaches cascade.</w:t>
            </w:r>
          </w:p>
        </w:tc>
      </w:tr>
      <w:tr>
        <w:tc>
          <w:tcPr/>
          <w:p>
            <w:pPr>
              <w:pStyle w:val="Compact"/>
              <w:jc w:val="left"/>
            </w:pPr>
            <w:r>
              <w:t xml:space="preserve">Repairing the Shieldwall</w:t>
            </w:r>
          </w:p>
        </w:tc>
        <w:tc>
          <w:tcPr/>
          <w:p>
            <w:pPr>
              <w:pStyle w:val="Compact"/>
              <w:jc w:val="left"/>
            </w:pPr>
            <w:r>
              <w:t xml:space="preserve">Incident Remediation / Patching</w:t>
            </w:r>
          </w:p>
        </w:tc>
        <w:tc>
          <w:tcPr/>
          <w:p>
            <w:pPr>
              <w:pStyle w:val="Compact"/>
              <w:jc w:val="left"/>
            </w:pPr>
            <w:r>
              <w:t xml:space="preserve">Fixing vulnerabilities, restoring systems, hardening defenses.</w:t>
            </w:r>
          </w:p>
        </w:tc>
      </w:tr>
      <w:tr>
        <w:tc>
          <w:tcPr/>
          <w:p>
            <w:pPr>
              <w:pStyle w:val="Compact"/>
              <w:jc w:val="left"/>
            </w:pPr>
            <w:r>
              <w:t xml:space="preserve">Post-Battle Debrief</w:t>
            </w:r>
          </w:p>
        </w:tc>
        <w:tc>
          <w:tcPr/>
          <w:p>
            <w:pPr>
              <w:pStyle w:val="Compact"/>
              <w:jc w:val="left"/>
            </w:pPr>
            <w:r>
              <w:t xml:space="preserve">Post-Incident Review</w:t>
            </w:r>
          </w:p>
        </w:tc>
        <w:tc>
          <w:tcPr/>
          <w:p>
            <w:pPr>
              <w:pStyle w:val="Compact"/>
              <w:jc w:val="left"/>
            </w:pPr>
            <w:r>
              <w:t xml:space="preserve">Analyzing what happened and how to prevent recurrence.</w:t>
            </w:r>
          </w:p>
        </w:tc>
      </w:tr>
      <w:tr>
        <w:tc>
          <w:tcPr/>
          <w:p>
            <w:pPr>
              <w:pStyle w:val="Compact"/>
              <w:jc w:val="left"/>
            </w:pPr>
            <w:r>
              <w:t xml:space="preserve">Mira’s Red Team</w:t>
            </w:r>
          </w:p>
        </w:tc>
        <w:tc>
          <w:tcPr/>
          <w:p>
            <w:pPr>
              <w:pStyle w:val="Compact"/>
              <w:jc w:val="left"/>
            </w:pPr>
            <w:r>
              <w:t xml:space="preserve">Red Team / Penetration Testing</w:t>
            </w:r>
          </w:p>
        </w:tc>
        <w:tc>
          <w:tcPr/>
          <w:p>
            <w:pPr>
              <w:pStyle w:val="Compact"/>
              <w:jc w:val="left"/>
            </w:pPr>
            <w:r>
              <w:t xml:space="preserve">Authorized attack simulation to find and fix vulnerabilities.</w:t>
            </w:r>
          </w:p>
        </w:tc>
      </w:tr>
      <w:tr>
        <w:tc>
          <w:tcPr/>
          <w:p>
            <w:pPr>
              <w:pStyle w:val="Compact"/>
              <w:jc w:val="left"/>
            </w:pPr>
            <w:r>
              <w:t xml:space="preserve">Shieldwall Layers</w:t>
            </w:r>
          </w:p>
        </w:tc>
        <w:tc>
          <w:tcPr/>
          <w:p>
            <w:pPr>
              <w:pStyle w:val="Compact"/>
              <w:jc w:val="left"/>
            </w:pPr>
            <w:r>
              <w:t xml:space="preserve">Defense in Depth</w:t>
            </w:r>
          </w:p>
        </w:tc>
        <w:tc>
          <w:tcPr/>
          <w:p>
            <w:pPr>
              <w:pStyle w:val="Compact"/>
              <w:jc w:val="left"/>
            </w:pPr>
            <w:r>
              <w:t xml:space="preserve">Multiple security layers so no single point of failure.</w:t>
            </w:r>
          </w:p>
        </w:tc>
      </w:tr>
      <w:tr>
        <w:tc>
          <w:tcPr/>
          <w:p>
            <w:pPr>
              <w:pStyle w:val="Compact"/>
              <w:jc w:val="left"/>
            </w:pPr>
            <w:r>
              <w:t xml:space="preserve">Wardkeepers’ Guild</w:t>
            </w:r>
          </w:p>
        </w:tc>
        <w:tc>
          <w:tcPr/>
          <w:p>
            <w:pPr>
              <w:pStyle w:val="Compact"/>
              <w:jc w:val="left"/>
            </w:pPr>
            <w:r>
              <w:t xml:space="preserve">Security Operations Center</w:t>
            </w:r>
          </w:p>
        </w:tc>
        <w:tc>
          <w:tcPr/>
          <w:p>
            <w:pPr>
              <w:pStyle w:val="Compact"/>
              <w:jc w:val="left"/>
            </w:pPr>
            <w:r>
              <w:t xml:space="preserve">The team monitoring, detecting, and responding to threats.</w:t>
            </w:r>
          </w:p>
        </w:tc>
      </w:tr>
      <w:tr>
        <w:tc>
          <w:tcPr/>
          <w:p>
            <w:pPr>
              <w:pStyle w:val="Compact"/>
              <w:jc w:val="left"/>
            </w:pPr>
            <w:r>
              <w:t xml:space="preserve">Ember’s Backups</w:t>
            </w:r>
          </w:p>
        </w:tc>
        <w:tc>
          <w:tcPr/>
          <w:p>
            <w:pPr>
              <w:pStyle w:val="Compact"/>
              <w:jc w:val="left"/>
            </w:pPr>
            <w:r>
              <w:t xml:space="preserve">Backup &amp; Recovery</w:t>
            </w:r>
          </w:p>
        </w:tc>
        <w:tc>
          <w:tcPr/>
          <w:p>
            <w:pPr>
              <w:pStyle w:val="Compact"/>
              <w:jc w:val="left"/>
            </w:pPr>
            <w:r>
              <w:t xml:space="preserve">Maintaining restore points so systems can be rebuilt after failure.</w:t>
            </w:r>
          </w:p>
        </w:tc>
      </w:tr>
    </w:tbl>
    <w:p>
      <w:r>
        <w:pict>
          <v:rect style="width:0;height:1.5pt" o:hralign="center" o:hrstd="t" o:hr="t"/>
        </w:pict>
      </w:r>
    </w:p>
    <w:bookmarkStart w:id="71" w:name="discussion-questions-if-time-allows"/>
    <w:p>
      <w:pPr>
        <w:pStyle w:val="Heading2"/>
      </w:pPr>
      <w:r>
        <w:t xml:space="preserve">Discussion Questions (if time allows)</w:t>
      </w:r>
    </w:p>
    <w:p>
      <w:pPr>
        <w:numPr>
          <w:ilvl w:val="0"/>
          <w:numId w:val="1012"/>
        </w:numPr>
        <w:pStyle w:val="Compact"/>
      </w:pPr>
      <w:r>
        <w:t xml:space="preserve">Finn fell for the phishing message because it looked official and said it was urgent. How do you spot fake messages in real life?</w:t>
      </w:r>
    </w:p>
    <w:p>
      <w:pPr>
        <w:numPr>
          <w:ilvl w:val="0"/>
          <w:numId w:val="1012"/>
        </w:numPr>
        <w:pStyle w:val="Compact"/>
      </w:pPr>
      <w:r>
        <w:t xml:space="preserve">Why was the Black Key (root access) dangerous even though it opened every door?</w:t>
      </w:r>
    </w:p>
    <w:p>
      <w:pPr>
        <w:numPr>
          <w:ilvl w:val="0"/>
          <w:numId w:val="1012"/>
        </w:numPr>
        <w:pStyle w:val="Compact"/>
      </w:pPr>
      <w:r>
        <w:t xml:space="preserve">Mira reported vulnerabilities and was ignored. What should the Guild have done differently? What should Mira have done?</w:t>
      </w:r>
    </w:p>
    <w:p>
      <w:pPr>
        <w:numPr>
          <w:ilvl w:val="0"/>
          <w:numId w:val="1012"/>
        </w:numPr>
        <w:pStyle w:val="Compact"/>
      </w:pPr>
      <w:r>
        <w:t xml:space="preserve">The Shieldwall had multiple layers of defense. Why is that important?</w:t>
      </w:r>
    </w:p>
    <w:p>
      <w:pPr>
        <w:numPr>
          <w:ilvl w:val="0"/>
          <w:numId w:val="1012"/>
        </w:numPr>
        <w:pStyle w:val="Compact"/>
      </w:pPr>
      <w:r>
        <w:t xml:space="preserve">If you were redesigning the Shieldwall, what would you change — both the magical systems AND how people use them?</w:t>
      </w:r>
    </w:p>
    <w:p>
      <w:r>
        <w:pict>
          <v:rect style="width:0;height:1.5pt" o:hralign="center" o:hrstd="t" o:hr="t"/>
        </w:pict>
      </w:r>
    </w:p>
    <w:p>
      <w:pPr>
        <w:pStyle w:val="FirstParagraph"/>
      </w:pPr>
      <w:r>
        <w:rPr>
          <w:iCs/>
          <w:i/>
        </w:rPr>
        <w:t xml:space="preserve">The Security Guild • lizgore.com • CC BY 4.0 • Roll for initiative.</w:t>
      </w:r>
      <w:r>
        <w:t xml:space="preserve"> </w:t>
      </w:r>
      <w:r>
        <w:t xml:space="preserve">🎲</w:t>
      </w:r>
    </w:p>
    <w:bookmarkEnd w:id="71"/>
    <w:bookmarkEnd w:id="7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2026-06-25T23:15:38Z</dcterms:created>
  <dcterms:modified xsi:type="dcterms:W3CDTF">2026-06-25T23:15:38Z</dcterms:modified>
</cp:coreProperties>
</file>

<file path=docProps/custom.xml><?xml version="1.0" encoding="utf-8"?>
<Properties xmlns="http://schemas.openxmlformats.org/officeDocument/2006/custom-properties" xmlns:vt="http://schemas.openxmlformats.org/officeDocument/2006/docPropsVTypes"/>
</file>