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Calibri" w:cs="Calibri" w:eastAsia="Calibri" w:hAnsi="Calibri"/>
          <w:b/>
          <w:bCs/>
          <w:color w:val="2D1B4E"/>
          <w:sz w:val="20"/>
          <w:szCs w:val="20"/>
        </w:rPr>
        <w:t xml:space="preserve">⚔  THE SECURITY GUILD  ⚔</w:t>
      </w:r>
    </w:p>
    <w:p>
      <w:pPr>
        <w:spacing w:after="200"/>
        <w:jc w:val="center"/>
      </w:pPr>
      <w:r>
        <w:rPr>
          <w:rFonts w:ascii="Calibri" w:cs="Calibri" w:eastAsia="Calibri" w:hAnsi="Calibri"/>
          <w:b/>
          <w:bCs/>
          <w:color w:val="1A1A2E"/>
          <w:sz w:val="32"/>
          <w:szCs w:val="32"/>
        </w:rPr>
        <w:t xml:space="preserve">Lock It Down</w:t>
      </w:r>
    </w:p>
    <w:p>
      <w:pPr>
        <w:spacing w:after="300"/>
        <w:jc w:val="center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Passwords &amp; MFA setup guide for Security Guild members</w:t>
      </w:r>
    </w:p>
    <w:p>
      <w:pPr>
        <w:pBdr>
          <w:bottom w:val="single" w:color="E8E4DD" w:sz="1"/>
        </w:pBdr>
        <w:spacing w:after="120" w:before="300"/>
      </w:pPr>
      <w:r>
        <w:rPr>
          <w:rFonts w:ascii="Calibri" w:cs="Calibri" w:eastAsia="Calibri" w:hAnsi="Calibri"/>
          <w:b/>
          <w:bCs/>
          <w:color w:val="2D1B4E"/>
          <w:sz w:val="24"/>
          <w:szCs w:val="24"/>
        </w:rPr>
        <w:t xml:space="preserve">Passphrases: Your First Defense</w:t>
      </w:r>
    </w:p>
    <w:p>
      <w:pPr>
        <w:spacing w:after="120"/>
      </w:pPr>
      <w:r>
        <w:rPr>
          <w:rFonts w:ascii="Calibri" w:cs="Calibri" w:eastAsia="Calibri" w:hAnsi="Calibri"/>
          <w:color w:val="000000"/>
          <w:sz w:val="21"/>
          <w:szCs w:val="21"/>
        </w:rPr>
        <w:t xml:space="preserve">A strong passphrase is four or more random words strung together. It's longer than a traditional password, harder to crack, and easier to remember.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20"/>
        <w:gridCol w:w="5220"/>
      </w:tblGrid>
      <w:tr>
        <w:tc>
          <w:tcPr>
            <w:tcW w:type="dxa" w:w="522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2D1B4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Weak</w:t>
            </w:r>
          </w:p>
        </w:tc>
        <w:tc>
          <w:tcPr>
            <w:tcW w:type="dxa" w:w="522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2D1B4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Strong</w:t>
            </w:r>
          </w:p>
        </w:tc>
      </w:tr>
      <w:tr>
        <w:tc>
          <w:tcPr>
            <w:tcW w:type="dxa" w:w="522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9F7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P@ssw0rd123</w:t>
            </w:r>
          </w:p>
        </w:tc>
        <w:tc>
          <w:tcPr>
            <w:tcW w:type="dxa" w:w="522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9F7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correct horse battery staple</w:t>
            </w:r>
          </w:p>
        </w:tc>
      </w:tr>
      <w:tr>
        <w:tc>
          <w:tcPr>
            <w:tcW w:type="dxa" w:w="522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Summer2026!</w:t>
            </w:r>
          </w:p>
        </w:tc>
        <w:tc>
          <w:tcPr>
            <w:tcW w:type="dxa" w:w="522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purple volcano pancake lighthouse</w:t>
            </w:r>
          </w:p>
        </w:tc>
      </w:tr>
      <w:tr>
        <w:tc>
          <w:tcPr>
            <w:tcW w:type="dxa" w:w="522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9F7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Angel0987</w:t>
            </w:r>
          </w:p>
        </w:tc>
        <w:tc>
          <w:tcPr>
            <w:tcW w:type="dxa" w:w="522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9F7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mongoose calendar plywood giraffe</w:t>
            </w:r>
          </w:p>
        </w:tc>
      </w:tr>
    </w:tbl>
    <w:p>
      <w:pPr>
        <w:spacing w:after="120"/>
      </w:pPr>
    </w:p>
    <w:p>
      <w:pPr>
        <w:spacing w:after="60"/>
        <w:ind w:left="360"/>
      </w:pPr>
      <w:r>
        <w:rPr>
          <w:rFonts w:ascii="Calibri" w:cs="Calibri" w:eastAsia="Calibri" w:hAnsi="Calibri"/>
          <w:b/>
          <w:bCs/>
          <w:color w:val="D4A017"/>
          <w:sz w:val="21"/>
          <w:szCs w:val="21"/>
        </w:rPr>
        <w:t xml:space="preserve">•  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Use at least 4 random words — the more unrelated, the better</w:t>
      </w:r>
    </w:p>
    <w:p>
      <w:pPr>
        <w:spacing w:after="60"/>
        <w:ind w:left="360"/>
      </w:pPr>
      <w:r>
        <w:rPr>
          <w:rFonts w:ascii="Calibri" w:cs="Calibri" w:eastAsia="Calibri" w:hAnsi="Calibri"/>
          <w:b/>
          <w:bCs/>
          <w:color w:val="D4A017"/>
          <w:sz w:val="21"/>
          <w:szCs w:val="21"/>
        </w:rPr>
        <w:t xml:space="preserve">•  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Don't use song lyrics, quotes, or phrases people associate with you</w:t>
      </w:r>
    </w:p>
    <w:p>
      <w:pPr>
        <w:spacing w:after="60"/>
        <w:ind w:left="360"/>
      </w:pPr>
      <w:r>
        <w:rPr>
          <w:rFonts w:ascii="Calibri" w:cs="Calibri" w:eastAsia="Calibri" w:hAnsi="Calibri"/>
          <w:b/>
          <w:bCs/>
          <w:color w:val="D4A017"/>
          <w:sz w:val="21"/>
          <w:szCs w:val="21"/>
        </w:rPr>
        <w:t xml:space="preserve">•  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Different passphrase for every account — yes, every one</w:t>
      </w:r>
    </w:p>
    <w:p>
      <w:pPr>
        <w:spacing w:after="60"/>
        <w:ind w:left="360"/>
      </w:pPr>
      <w:r>
        <w:rPr>
          <w:rFonts w:ascii="Calibri" w:cs="Calibri" w:eastAsia="Calibri" w:hAnsi="Calibri"/>
          <w:b/>
          <w:bCs/>
          <w:color w:val="D4A017"/>
          <w:sz w:val="21"/>
          <w:szCs w:val="21"/>
        </w:rPr>
        <w:t xml:space="preserve">•  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A password manager remembers them all so you don't have to</w:t>
      </w:r>
    </w:p>
    <w:p>
      <w:pPr>
        <w:spacing w:after="100"/>
      </w:pPr>
    </w:p>
    <w:p>
      <w:pPr>
        <w:pBdr>
          <w:bottom w:val="single" w:color="E8E4DD" w:sz="1"/>
        </w:pBdr>
        <w:spacing w:after="120" w:before="300"/>
      </w:pPr>
      <w:r>
        <w:rPr>
          <w:rFonts w:ascii="Calibri" w:cs="Calibri" w:eastAsia="Calibri" w:hAnsi="Calibri"/>
          <w:b/>
          <w:bCs/>
          <w:color w:val="2D1B4E"/>
          <w:sz w:val="24"/>
          <w:szCs w:val="24"/>
        </w:rPr>
        <w:t xml:space="preserve">Setting Up a Password Manager</w:t>
      </w:r>
    </w:p>
    <w:p>
      <w:pPr>
        <w:spacing w:after="120"/>
      </w:pPr>
      <w:r>
        <w:rPr>
          <w:rFonts w:ascii="Calibri" w:cs="Calibri" w:eastAsia="Calibri" w:hAnsi="Calibri"/>
          <w:color w:val="000000"/>
          <w:sz w:val="21"/>
          <w:szCs w:val="21"/>
        </w:rPr>
        <w:t xml:space="preserve">A password manager stores all your credentials in one encrypted vault. You remember one master passphrase; it remembers everything else.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0"/>
        <w:gridCol w:w="5640"/>
      </w:tblGrid>
      <w:tr>
        <w:tc>
          <w:tcPr>
            <w:tcW w:type="dxa" w:w="480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2D1B4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Step</w:t>
            </w:r>
          </w:p>
        </w:tc>
        <w:tc>
          <w:tcPr>
            <w:tcW w:type="dxa" w:w="564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2D1B4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What to Do</w:t>
            </w:r>
          </w:p>
        </w:tc>
      </w:tr>
      <w:tr>
        <w:tc>
          <w:tcPr>
            <w:tcW w:type="dxa" w:w="480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9F7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1. Pick one</w:t>
            </w:r>
          </w:p>
        </w:tc>
        <w:tc>
          <w:tcPr>
            <w:tcW w:type="dxa" w:w="564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9F7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Bitwarden (free, open source) is a great starting point. 1Password and Dashlane are also solid. Your Guild Master may have a recommendation for your org.</w:t>
            </w:r>
          </w:p>
        </w:tc>
      </w:tr>
      <w:tr>
        <w:tc>
          <w:tcPr>
            <w:tcW w:type="dxa" w:w="480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2. Install it</w:t>
            </w:r>
          </w:p>
        </w:tc>
        <w:tc>
          <w:tcPr>
            <w:tcW w:type="dxa" w:w="564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Download the app on your phone AND install the browser extension on your computer. Both matter — the browser extension auto-fills login forms.</w:t>
            </w:r>
          </w:p>
        </w:tc>
      </w:tr>
      <w:tr>
        <w:tc>
          <w:tcPr>
            <w:tcW w:type="dxa" w:w="480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9F7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3. Set your master passphrase</w:t>
            </w:r>
          </w:p>
        </w:tc>
        <w:tc>
          <w:tcPr>
            <w:tcW w:type="dxa" w:w="564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9F7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This is the ONE passphrase you'll memorize. Make it strong (4+ words). Write it down on paper and store it somewhere safe while you're learning it. Don't put it in a digital file.</w:t>
            </w:r>
          </w:p>
        </w:tc>
      </w:tr>
      <w:tr>
        <w:tc>
          <w:tcPr>
            <w:tcW w:type="dxa" w:w="480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4. Start adding accounts</w:t>
            </w:r>
          </w:p>
        </w:tc>
        <w:tc>
          <w:tcPr>
            <w:tcW w:type="dxa" w:w="564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As you log into sites this week, save each one to the vault. You don't have to do everything at once. Build the habit.</w:t>
            </w:r>
          </w:p>
        </w:tc>
      </w:tr>
      <w:tr>
        <w:tc>
          <w:tcPr>
            <w:tcW w:type="dxa" w:w="480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9F7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5. Change your worst passwords</w:t>
            </w:r>
          </w:p>
        </w:tc>
        <w:tc>
          <w:tcPr>
            <w:tcW w:type="dxa" w:w="564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9F7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Start with email, banking, and anything that uses the same password as something else. The password manager will generate strong replacements.</w:t>
            </w:r>
          </w:p>
        </w:tc>
      </w:tr>
    </w:tbl>
    <w:p>
      <w:pPr>
        <w:spacing w:after="200"/>
      </w:pPr>
    </w:p>
    <w:p>
      <w:pPr>
        <w:pBdr>
          <w:bottom w:val="single" w:color="E8E4DD" w:sz="1"/>
        </w:pBdr>
        <w:spacing w:after="120" w:before="300"/>
      </w:pPr>
      <w:r>
        <w:rPr>
          <w:rFonts w:ascii="Calibri" w:cs="Calibri" w:eastAsia="Calibri" w:hAnsi="Calibri"/>
          <w:b/>
          <w:bCs/>
          <w:color w:val="2D1B4E"/>
          <w:sz w:val="24"/>
          <w:szCs w:val="24"/>
        </w:rPr>
        <w:t xml:space="preserve">Setting Up Multi-Factor Authentication (MFA)</w:t>
      </w:r>
    </w:p>
    <w:p>
      <w:pPr>
        <w:spacing w:after="120"/>
      </w:pPr>
      <w:r>
        <w:rPr>
          <w:rFonts w:ascii="Calibri" w:cs="Calibri" w:eastAsia="Calibri" w:hAnsi="Calibri"/>
          <w:color w:val="000000"/>
          <w:sz w:val="21"/>
          <w:szCs w:val="21"/>
        </w:rPr>
        <w:t xml:space="preserve">MFA means that even if someone steals your password, they still can't get in without a second verification step — usually your phone.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0"/>
        <w:gridCol w:w="5640"/>
      </w:tblGrid>
      <w:tr>
        <w:tc>
          <w:tcPr>
            <w:tcW w:type="dxa" w:w="480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2D1B4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Step</w:t>
            </w:r>
          </w:p>
        </w:tc>
        <w:tc>
          <w:tcPr>
            <w:tcW w:type="dxa" w:w="564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2D1B4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What to Do</w:t>
            </w:r>
          </w:p>
        </w:tc>
      </w:tr>
      <w:tr>
        <w:tc>
          <w:tcPr>
            <w:tcW w:type="dxa" w:w="480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9F7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1. Download an authenticator app</w:t>
            </w:r>
          </w:p>
        </w:tc>
        <w:tc>
          <w:tcPr>
            <w:tcW w:type="dxa" w:w="564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9F7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Google Authenticator or Microsoft Authenticator — both free, both work. Install on your phone.</w:t>
            </w:r>
          </w:p>
        </w:tc>
      </w:tr>
      <w:tr>
        <w:tc>
          <w:tcPr>
            <w:tcW w:type="dxa" w:w="480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2. Go to your account's security settings</w:t>
            </w:r>
          </w:p>
        </w:tc>
        <w:tc>
          <w:tcPr>
            <w:tcW w:type="dxa" w:w="564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Google: myaccount.google.com → Security → 2-Step Verification. Microsoft: account.microsoft.com → Security. Apple: Settings → [Your Name] → Sign-In &amp; Security.</w:t>
            </w:r>
          </w:p>
        </w:tc>
      </w:tr>
      <w:tr>
        <w:tc>
          <w:tcPr>
            <w:tcW w:type="dxa" w:w="480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9F7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3. Choose "Authenticator app"</w:t>
            </w:r>
          </w:p>
        </w:tc>
        <w:tc>
          <w:tcPr>
            <w:tcW w:type="dxa" w:w="564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9F7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The site will show you a QR code. Open your authenticator app, tap the + button, scan the code. Done.</w:t>
            </w:r>
          </w:p>
        </w:tc>
      </w:tr>
      <w:tr>
        <w:tc>
          <w:tcPr>
            <w:tcW w:type="dxa" w:w="480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4. Save your backup codes</w:t>
            </w:r>
          </w:p>
        </w:tc>
        <w:tc>
          <w:tcPr>
            <w:tcW w:type="dxa" w:w="564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Most services give you one-time backup codes in case you lose your phone. Print them or write them down. Store them separately from your devices.</w:t>
            </w:r>
          </w:p>
        </w:tc>
      </w:tr>
      <w:tr>
        <w:tc>
          <w:tcPr>
            <w:tcW w:type="dxa" w:w="480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9F7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5. Repeat for your most important accounts</w:t>
            </w:r>
          </w:p>
        </w:tc>
        <w:tc>
          <w:tcPr>
            <w:tcW w:type="dxa" w:w="564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9F7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Start with email (it's the master key to everything else), then banking, then work accounts, then social media.</w:t>
            </w:r>
          </w:p>
        </w:tc>
      </w:tr>
    </w:tbl>
    <w:p>
      <w:pPr>
        <w:spacing w:after="2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10440"/>
            <w:tcBorders>
              <w:top w:val="single" w:color="E8E4DD" w:sz="1"/>
              <w:left w:val="single" w:color="D4A017" w:sz="6"/>
              <w:bottom w:val="single" w:color="E8E4DD" w:sz="1"/>
              <w:right w:val="single" w:color="E8E4DD" w:sz="1"/>
            </w:tcBorders>
            <w:shd w:fill="F9F7F2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2D1B4E"/>
                <w:sz w:val="20"/>
                <w:szCs w:val="20"/>
              </w:rPr>
              <w:t xml:space="preserve">WHY EMAIL FIRST?</w:t>
            </w:r>
          </w:p>
          <w:p>
            <w:r>
              <w:rPr>
                <w:rFonts w:ascii="Calibri" w:cs="Calibri" w:eastAsia="Calibri" w:hAnsi="Calibri"/>
                <w:color w:val="000000"/>
                <w:sz w:val="19"/>
                <w:szCs w:val="19"/>
              </w:rPr>
              <w:t xml:space="preserve">If an attacker gets into your email, they can reset the password on almost everything else. Securing your email account is the single highest-value thing you can do. MFA on email is not optional — it's the quest that matters most.</w:t>
            </w:r>
          </w:p>
        </w:tc>
      </w:tr>
    </w:tbl>
    <w:p>
      <w:pPr>
        <w:pBdr>
          <w:top w:val="single" w:color="E8E4DD" w:sz="1"/>
        </w:pBdr>
        <w:spacing w:before="400"/>
        <w:jc w:val="center"/>
      </w:pPr>
      <w:r>
        <w:rPr>
          <w:rFonts w:ascii="Calibri" w:cs="Calibri" w:eastAsia="Calibri" w:hAnsi="Calibri"/>
          <w:color w:val="666666"/>
          <w:sz w:val="16"/>
          <w:szCs w:val="16"/>
        </w:rPr>
        <w:t xml:space="preserve">The Security Guild  •  lizgore.com  •  CC BY 4.0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2026-08-24T13:23:34.951Z</dcterms:created>
  <dcterms:modified xsi:type="dcterms:W3CDTF">2026-08-24T13:23:34.951Z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